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89" w:rsidRPr="0051066D" w:rsidRDefault="00B522B2" w:rsidP="0051066D">
      <w:pPr>
        <w:spacing w:before="240" w:after="400" w:line="240" w:lineRule="auto"/>
        <w:ind w:right="420"/>
        <w:rPr>
          <w:b/>
          <w:sz w:val="48"/>
          <w:szCs w:val="48"/>
        </w:rPr>
      </w:pPr>
      <w:bookmarkStart w:id="0" w:name="_GoBack"/>
      <w:bookmarkEnd w:id="0"/>
      <w:r w:rsidRPr="0051066D">
        <w:rPr>
          <w:b/>
          <w:noProof/>
          <w:sz w:val="48"/>
          <w:szCs w:val="48"/>
        </w:rPr>
        <w:t>2022</w:t>
      </w:r>
      <w:r w:rsidRPr="0051066D">
        <w:rPr>
          <w:b/>
          <w:sz w:val="48"/>
          <w:szCs w:val="48"/>
        </w:rPr>
        <w:t xml:space="preserve"> Annual Report to 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1A0894" w:rsidTr="00B25523">
        <w:trPr>
          <w:trHeight w:val="8976"/>
        </w:trPr>
        <w:tc>
          <w:tcPr>
            <w:tcW w:w="3178" w:type="dxa"/>
          </w:tcPr>
          <w:p w:rsidR="00642089" w:rsidRPr="00BE480F" w:rsidRDefault="00B522B2" w:rsidP="00B25523">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1381318"/>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381318"/>
                          </a:xfrm>
                          <a:prstGeom prst="rect">
                            <a:avLst/>
                          </a:prstGeom>
                        </pic:spPr>
                      </pic:pic>
                    </a:graphicData>
                  </a:graphic>
                </wp:anchor>
              </w:drawing>
            </w:r>
          </w:p>
        </w:tc>
        <w:tc>
          <w:tcPr>
            <w:tcW w:w="6229" w:type="dxa"/>
          </w:tcPr>
          <w:p w:rsidR="00642089" w:rsidRDefault="00B522B2"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894" w:rsidTr="0051066D">
                                    <w:trPr>
                                      <w:trHeight w:val="1837"/>
                                    </w:trPr>
                                    <w:tc>
                                      <w:tcPr>
                                        <w:tcW w:w="10632" w:type="dxa"/>
                                        <w:vAlign w:val="center"/>
                                      </w:tcPr>
                                      <w:p w:rsidR="00642089" w:rsidRPr="003E0246" w:rsidRDefault="00B522B2"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rsidR="00642089" w:rsidRPr="003E0246" w:rsidRDefault="00B522B2"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rsidR="00A66941" w:rsidRDefault="00B522B2"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1A0894" w:rsidTr="0051066D">
                                    <w:trPr>
                                      <w:trHeight w:val="20"/>
                                    </w:trPr>
                                    <w:tc>
                                      <w:tcPr>
                                        <w:tcW w:w="10632" w:type="dxa"/>
                                      </w:tcPr>
                                      <w:p w:rsidR="00A66941" w:rsidRPr="00642089" w:rsidRDefault="00B522B2" w:rsidP="000D139C">
                                        <w:pPr>
                                          <w:spacing w:before="240" w:after="0" w:line="240" w:lineRule="auto"/>
                                        </w:pPr>
                                        <w:r w:rsidRPr="00642089">
                                          <w:t>Attested on 06 March 2023 at 03:19 PM by Adrian Waters (Principal)</w:t>
                                        </w:r>
                                      </w:p>
                                    </w:tc>
                                  </w:tr>
                                </w:tbl>
                                <w:p w:rsidR="00A66941" w:rsidRDefault="006A44A5"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894" w:rsidTr="000D139C">
                                    <w:trPr>
                                      <w:trHeight w:val="522"/>
                                    </w:trPr>
                                    <w:tc>
                                      <w:tcPr>
                                        <w:tcW w:w="10632" w:type="dxa"/>
                                        <w:vAlign w:val="center"/>
                                      </w:tcPr>
                                      <w:p w:rsidR="00A66941" w:rsidRDefault="00B522B2"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1A0894" w:rsidTr="000D139C">
                                    <w:trPr>
                                      <w:trHeight w:val="113"/>
                                    </w:trPr>
                                    <w:tc>
                                      <w:tcPr>
                                        <w:tcW w:w="10632" w:type="dxa"/>
                                      </w:tcPr>
                                      <w:p w:rsidR="00A66941" w:rsidRPr="00642089" w:rsidRDefault="00B522B2" w:rsidP="000D139C">
                                        <w:pPr>
                                          <w:spacing w:before="240" w:after="0" w:line="240" w:lineRule="auto"/>
                                        </w:pPr>
                                        <w:r w:rsidRPr="00642089">
                                          <w:t>Attested on 14 March 2023 at 02:01 PM by Mitch Barrow (School Council President)</w:t>
                                        </w:r>
                                      </w:p>
                                    </w:tc>
                                  </w:tr>
                                </w:tbl>
                                <w:p w:rsidR="00A66941" w:rsidRDefault="006A44A5"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894" w:rsidTr="0051066D">
                              <w:trPr>
                                <w:trHeight w:val="1837"/>
                              </w:trPr>
                              <w:tc>
                                <w:tcPr>
                                  <w:tcW w:w="10632" w:type="dxa"/>
                                  <w:vAlign w:val="center"/>
                                </w:tcPr>
                                <w:p w:rsidR="00642089" w:rsidRPr="003E0246" w:rsidRDefault="00B522B2"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rsidR="00642089" w:rsidRPr="003E0246" w:rsidRDefault="00B522B2"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rsidR="00A66941" w:rsidRDefault="00B522B2"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1A0894" w:rsidTr="0051066D">
                              <w:trPr>
                                <w:trHeight w:val="20"/>
                              </w:trPr>
                              <w:tc>
                                <w:tcPr>
                                  <w:tcW w:w="10632" w:type="dxa"/>
                                </w:tcPr>
                                <w:p w:rsidR="00A66941" w:rsidRPr="00642089" w:rsidRDefault="00B522B2" w:rsidP="000D139C">
                                  <w:pPr>
                                    <w:spacing w:before="240" w:after="0" w:line="240" w:lineRule="auto"/>
                                  </w:pPr>
                                  <w:r w:rsidRPr="00642089">
                                    <w:t>Attested on 06 March 2023 at 03:19 PM by Adrian Waters (Principal)</w:t>
                                  </w:r>
                                </w:p>
                              </w:tc>
                            </w:tr>
                          </w:tbl>
                          <w:p w:rsidR="00A66941" w:rsidRDefault="006A44A5"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894" w:rsidTr="000D139C">
                              <w:trPr>
                                <w:trHeight w:val="522"/>
                              </w:trPr>
                              <w:tc>
                                <w:tcPr>
                                  <w:tcW w:w="10632" w:type="dxa"/>
                                  <w:vAlign w:val="center"/>
                                </w:tcPr>
                                <w:p w:rsidR="00A66941" w:rsidRDefault="00B522B2"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1A0894" w:rsidTr="000D139C">
                              <w:trPr>
                                <w:trHeight w:val="113"/>
                              </w:trPr>
                              <w:tc>
                                <w:tcPr>
                                  <w:tcW w:w="10632" w:type="dxa"/>
                                </w:tcPr>
                                <w:p w:rsidR="00A66941" w:rsidRPr="00642089" w:rsidRDefault="00B522B2" w:rsidP="000D139C">
                                  <w:pPr>
                                    <w:spacing w:before="240" w:after="0" w:line="240" w:lineRule="auto"/>
                                  </w:pPr>
                                  <w:r w:rsidRPr="00642089">
                                    <w:t>Attested on 14 March 2023 at 02:01 PM by Mitch Barrow (School Council President)</w:t>
                                  </w:r>
                                </w:p>
                              </w:tc>
                            </w:tr>
                          </w:tbl>
                          <w:p w:rsidR="00A66941" w:rsidRDefault="006A44A5" w:rsidP="00177D7F"/>
                        </w:txbxContent>
                      </v:textbox>
                      <w10:wrap anchorx="margin"/>
                    </v:shape>
                  </w:pict>
                </mc:Fallback>
              </mc:AlternateContent>
            </w:r>
          </w:p>
        </w:tc>
      </w:tr>
    </w:tbl>
    <w:p w:rsidR="00B076DB" w:rsidRPr="0051066D" w:rsidRDefault="00B522B2" w:rsidP="00A66941">
      <w:pPr>
        <w:ind w:right="419"/>
        <w:rPr>
          <w:bCs/>
          <w:sz w:val="36"/>
          <w:szCs w:val="36"/>
        </w:rPr>
      </w:pPr>
      <w:r w:rsidRPr="0051066D">
        <w:rPr>
          <w:bCs/>
          <w:noProof/>
          <w:sz w:val="36"/>
          <w:szCs w:val="36"/>
        </w:rPr>
        <w:t>School Name: Bellbrae Primary School (0319)</w:t>
      </w:r>
    </w:p>
    <w:p w:rsidR="00B25523" w:rsidRPr="00642089" w:rsidRDefault="006A44A5" w:rsidP="00A66941">
      <w:pPr>
        <w:ind w:right="419"/>
        <w:rPr>
          <w:color w:val="FFFFFF" w:themeColor="background1"/>
          <w:sz w:val="36"/>
          <w:szCs w:val="36"/>
        </w:rPr>
      </w:pPr>
    </w:p>
    <w:p w:rsidR="00BE480F" w:rsidRDefault="006A44A5" w:rsidP="00AF1438">
      <w:pPr>
        <w:ind w:left="540" w:right="419"/>
        <w:rPr>
          <w:color w:val="595959" w:themeColor="text1" w:themeTint="A6"/>
        </w:rPr>
      </w:pPr>
    </w:p>
    <w:p w:rsidR="00481904" w:rsidRDefault="006A44A5"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rsidR="005568AC" w:rsidRDefault="00B522B2" w:rsidP="0050417D">
      <w:pPr>
        <w:pStyle w:val="ESHeading10"/>
        <w:spacing w:after="0" w:line="240" w:lineRule="auto"/>
      </w:pPr>
      <w:r>
        <w:lastRenderedPageBreak/>
        <w:t>How to read the Annual Report</w:t>
      </w:r>
    </w:p>
    <w:p w:rsidR="00737A25" w:rsidRPr="006825C7" w:rsidRDefault="00B522B2"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rsidR="000D1CDD" w:rsidRPr="007B3E14" w:rsidRDefault="00B522B2"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0D1CDD" w:rsidRPr="007B3E14" w:rsidRDefault="00B522B2"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0D1CDD" w:rsidRDefault="00B522B2"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737A25" w:rsidRPr="00620299" w:rsidRDefault="00B522B2"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RDefault="00B522B2"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RDefault="00B522B2"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RDefault="00B522B2"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RDefault="00B522B2"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RDefault="00B522B2"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RDefault="00B522B2"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RDefault="00B522B2" w:rsidP="00737A25">
      <w:pPr>
        <w:spacing w:line="240" w:lineRule="auto"/>
        <w:ind w:left="720"/>
        <w:rPr>
          <w:rFonts w:eastAsia="Arial" w:cs="Times New Roman"/>
          <w:b/>
          <w:color w:val="000000"/>
          <w:szCs w:val="20"/>
        </w:rPr>
      </w:pPr>
      <w:r>
        <w:rPr>
          <w:rFonts w:eastAsia="Arial" w:cs="Times New Roman"/>
          <w:b/>
          <w:color w:val="000000"/>
          <w:szCs w:val="20"/>
        </w:rPr>
        <w:t>Learning</w:t>
      </w:r>
    </w:p>
    <w:p w:rsidR="00737A25" w:rsidRDefault="00B522B2"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RDefault="00B522B2"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6A2495" w:rsidRDefault="00B522B2" w:rsidP="006A2495">
      <w:pPr>
        <w:spacing w:line="240" w:lineRule="auto"/>
        <w:ind w:left="720"/>
        <w:rPr>
          <w:rFonts w:eastAsia="Arial" w:cs="Times New Roman"/>
          <w:b/>
          <w:color w:val="000000"/>
          <w:szCs w:val="20"/>
        </w:rPr>
      </w:pPr>
      <w:r>
        <w:rPr>
          <w:rFonts w:eastAsia="Arial" w:cs="Times New Roman"/>
          <w:b/>
          <w:color w:val="000000"/>
          <w:szCs w:val="20"/>
        </w:rPr>
        <w:t>Wellbeing</w:t>
      </w:r>
    </w:p>
    <w:p w:rsidR="006A2495" w:rsidRDefault="00B522B2"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6A2495" w:rsidRDefault="00B522B2"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6A2495" w:rsidRPr="006A2495" w:rsidRDefault="00B522B2"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RDefault="00B522B2"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RPr="00FE45D1" w:rsidRDefault="00B522B2"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rsidR="00C3126C" w:rsidRPr="00C3126C" w:rsidRDefault="00B522B2" w:rsidP="00C3126C">
      <w:pPr>
        <w:pStyle w:val="ESBodyText0"/>
        <w:spacing w:after="200" w:line="240" w:lineRule="auto"/>
      </w:pPr>
      <w:r w:rsidRPr="00C3126C">
        <w:t xml:space="preserve">Results are displayed for the latest year and the average of the last four years (where available). </w:t>
      </w:r>
    </w:p>
    <w:p w:rsidR="00C3126C" w:rsidRPr="00C3126C" w:rsidRDefault="00B522B2" w:rsidP="00C3126C">
      <w:pPr>
        <w:pStyle w:val="ESBodyText0"/>
        <w:spacing w:after="200" w:line="240" w:lineRule="auto"/>
      </w:pPr>
      <w:r w:rsidRPr="00C3126C">
        <w:t>As NAPLAN tests were not conducted in 2020:</w:t>
      </w:r>
    </w:p>
    <w:p w:rsidR="00C3126C" w:rsidRPr="00C3126C" w:rsidRDefault="00B522B2" w:rsidP="00C3126C">
      <w:pPr>
        <w:pStyle w:val="ESBodyText0"/>
        <w:numPr>
          <w:ilvl w:val="0"/>
          <w:numId w:val="30"/>
        </w:numPr>
        <w:spacing w:after="200" w:line="240" w:lineRule="auto"/>
      </w:pPr>
      <w:r w:rsidRPr="00C3126C">
        <w:t>the NAPLAN 4-year average displayed is the average of 2019, 2021, and 2022 results</w:t>
      </w:r>
    </w:p>
    <w:p w:rsidR="00C3126C" w:rsidRPr="00C3126C" w:rsidRDefault="00B522B2" w:rsidP="00C3126C">
      <w:pPr>
        <w:pStyle w:val="ESBodyText0"/>
        <w:numPr>
          <w:ilvl w:val="0"/>
          <w:numId w:val="30"/>
        </w:numPr>
        <w:spacing w:after="200" w:line="240" w:lineRule="auto"/>
      </w:pPr>
      <w:r w:rsidRPr="00C3126C">
        <w:t>2022 NAPLAN Learning Gain data is not available, as the measure requires NAPLAN results from 2020 as a point of comparison with 2022 results</w:t>
      </w:r>
    </w:p>
    <w:p w:rsidR="00AF4BF6" w:rsidRPr="001D3C2B" w:rsidRDefault="00B522B2" w:rsidP="00AF4BF6">
      <w:pPr>
        <w:pStyle w:val="Style10"/>
        <w:spacing w:before="0" w:after="120"/>
      </w:pPr>
      <w:r w:rsidRPr="00AF4BF6">
        <w:t>Considering COVID-19 when interpreting the Performance Summary</w:t>
      </w:r>
    </w:p>
    <w:p w:rsidR="000D1CDD" w:rsidRPr="003F1321" w:rsidRDefault="00B522B2" w:rsidP="000D1CDD">
      <w:pPr>
        <w:pStyle w:val="ESBodyText0"/>
        <w:spacing w:line="240" w:lineRule="auto"/>
      </w:pPr>
      <w:bookmarkStart w:id="1"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rsidR="000D1CDD" w:rsidRDefault="00B522B2"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rsidR="000D1CDD" w:rsidRDefault="00B522B2" w:rsidP="000D1CDD">
      <w:pPr>
        <w:pStyle w:val="ESBodyText0"/>
        <w:spacing w:line="240" w:lineRule="auto"/>
      </w:pPr>
      <w:r>
        <w:t>Readers should keep this in mind when viewing and interpreting the data presented in the Annual Report.</w:t>
      </w:r>
    </w:p>
    <w:bookmarkEnd w:id="1"/>
    <w:p w:rsidR="00737A25" w:rsidRDefault="00B522B2" w:rsidP="00AF4BF6">
      <w:pPr>
        <w:pStyle w:val="ESBodyText0"/>
        <w:spacing w:line="240" w:lineRule="auto"/>
      </w:pPr>
      <w:r>
        <w:br w:type="page"/>
      </w:r>
    </w:p>
    <w:p w:rsidR="00E550AF" w:rsidRDefault="00B522B2" w:rsidP="00E550AF">
      <w:pPr>
        <w:pStyle w:val="ESHeading10"/>
        <w:spacing w:after="0" w:line="240" w:lineRule="auto"/>
      </w:pPr>
      <w:r>
        <w:lastRenderedPageBreak/>
        <w:t>How to read the Annual Report (continued)</w:t>
      </w:r>
    </w:p>
    <w:p w:rsidR="005568AC" w:rsidRDefault="00B522B2" w:rsidP="0050417D">
      <w:pPr>
        <w:pStyle w:val="H2Line"/>
        <w:spacing w:before="0" w:after="120"/>
      </w:pPr>
      <w:r>
        <w:t xml:space="preserve">What do </w:t>
      </w:r>
      <w:r>
        <w:rPr>
          <w:i/>
        </w:rPr>
        <w:t>‘Similar</w:t>
      </w:r>
      <w:r w:rsidRPr="007567CF">
        <w:rPr>
          <w:i/>
        </w:rPr>
        <w:t xml:space="preserve"> School</w:t>
      </w:r>
      <w:r>
        <w:rPr>
          <w:i/>
        </w:rPr>
        <w:t xml:space="preserve">s’ </w:t>
      </w:r>
      <w:r>
        <w:t>refer to?</w:t>
      </w:r>
    </w:p>
    <w:p w:rsidR="000D7D46" w:rsidRDefault="00B522B2"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B522B2"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RDefault="00B522B2" w:rsidP="0050417D">
      <w:pPr>
        <w:pStyle w:val="H2Line"/>
        <w:spacing w:before="0" w:after="120"/>
      </w:pPr>
      <w:r>
        <w:t xml:space="preserve">What does </w:t>
      </w:r>
      <w:r>
        <w:rPr>
          <w:i/>
        </w:rPr>
        <w:t>‘NDP’</w:t>
      </w:r>
      <w:r>
        <w:t xml:space="preserve"> or ‘</w:t>
      </w:r>
      <w:r>
        <w:rPr>
          <w:i/>
        </w:rPr>
        <w:t>NDA</w:t>
      </w:r>
      <w:r>
        <w:t>’ mean?</w:t>
      </w:r>
    </w:p>
    <w:p w:rsidR="000D7D46" w:rsidRPr="00783E13" w:rsidRDefault="00B522B2"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RDefault="00B522B2"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RDefault="00B522B2"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RDefault="00B522B2" w:rsidP="0050417D">
      <w:pPr>
        <w:pStyle w:val="H2Line"/>
        <w:spacing w:before="0" w:after="120"/>
      </w:pPr>
      <w:r>
        <w:t xml:space="preserve">What is the </w:t>
      </w:r>
      <w:r w:rsidRPr="00620299">
        <w:rPr>
          <w:i/>
          <w:iCs/>
        </w:rPr>
        <w:t>‘Victorian Curriculum’</w:t>
      </w:r>
      <w:r>
        <w:t>?</w:t>
      </w:r>
    </w:p>
    <w:p w:rsidR="000D7D46" w:rsidRDefault="00B522B2"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RDefault="00B522B2"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B522B2"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RDefault="00B522B2"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B522B2" w:rsidP="000D7D46">
      <w:pPr>
        <w:spacing w:line="240" w:lineRule="auto"/>
        <w:rPr>
          <w:rFonts w:eastAsia="Arial"/>
          <w:color w:val="000000"/>
        </w:rPr>
      </w:pPr>
      <w:r>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rsidR="005D27E5" w:rsidRDefault="00B522B2"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rsidR="0038585D" w:rsidRPr="004A27D4" w:rsidRDefault="00B522B2"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1A0894" w:rsidTr="007B205B">
        <w:trPr>
          <w:trHeight w:val="15"/>
        </w:trPr>
        <w:tc>
          <w:tcPr>
            <w:tcW w:w="10774" w:type="dxa"/>
            <w:shd w:val="clear" w:color="auto" w:fill="auto"/>
          </w:tcPr>
          <w:p w:rsidR="00777DB2" w:rsidRPr="00B431AC" w:rsidRDefault="00B522B2" w:rsidP="00F748EB">
            <w:pPr>
              <w:pStyle w:val="Style1"/>
              <w:spacing w:before="0"/>
              <w:jc w:val="both"/>
              <w:rPr>
                <w:b/>
                <w:bCs w:val="0"/>
                <w:szCs w:val="24"/>
              </w:rPr>
            </w:pPr>
            <w:r w:rsidRPr="00B431AC">
              <w:rPr>
                <w:b/>
                <w:bCs w:val="0"/>
                <w:szCs w:val="24"/>
              </w:rPr>
              <w:t>School context</w:t>
            </w:r>
          </w:p>
        </w:tc>
      </w:tr>
      <w:tr w:rsidR="001A0894" w:rsidTr="007B205B">
        <w:trPr>
          <w:trHeight w:val="15"/>
        </w:trPr>
        <w:tc>
          <w:tcPr>
            <w:tcW w:w="10774" w:type="dxa"/>
            <w:shd w:val="clear" w:color="auto" w:fill="FFFFFF" w:themeFill="background1"/>
          </w:tcPr>
          <w:p w:rsidR="00777DB2" w:rsidRPr="00B431AC" w:rsidRDefault="00B522B2" w:rsidP="00994A0F">
            <w:pPr>
              <w:pStyle w:val="Heading3"/>
              <w:spacing w:before="0" w:after="0"/>
              <w:rPr>
                <w:b w:val="0"/>
                <w:color w:val="auto"/>
                <w:sz w:val="18"/>
              </w:rPr>
            </w:pPr>
            <w:r w:rsidRPr="00B431AC">
              <w:rPr>
                <w:b w:val="0"/>
                <w:color w:val="auto"/>
                <w:sz w:val="18"/>
              </w:rPr>
              <w:t>At Bellbrae Primary School we offer students, staff and families a strong sense of community and belonging. This enabled our students to develop and grow in a unique rural environment on the Surf Coast that is enjoyable, supportive, relevant and able to offer challenges that empowered students to be critical thinkers and innovative life-long learners. In 2022, we had 469 students and in excess of 45 staff members across all facets of the school. There were 28.4 EFT teaching staff, 4.1 EFT support staff and 2 PCOs. With this staffing profile we were able to offer a strong sense of community where individuals were respected and appreciated. In 2022, our school SFOE was 0.161 compared to the state at 0.404, which had a detrimental effect on our equity funding level. However, having students from well resourced homes with educated parents had a positive impact on teaching and learning across the school. The school was once again highly committed to the mental health and well-being of all students, with an active welfare program falling under the banner of School Wide Positive Behaviours. The school employed a wellbeing officer in a 0.6 capacity but did not qualify for welfare funding or the chaplaincy program. The emotional health and resilience of students, in some instances, reflected the challenges of the pandemic and the impact of the remote learning program of the previous two years. Our values of Respect, Responsibility, Resilience and Aspire underpin decisions, actions and processes. The school also adopted a non punitive approach with restorative practices scripts underpinning responses to behaviour management. The whole school use of behaviour response flowcharts ensured that a consistent approach to behaviour management was adopted. In 2022, the capital works project continued to provide the school with state of the art facilities, however, weather events did impact negatively on learning and recreational spaces over the course of the year. The School Review provided opportunities to revisit and review approaches to literacy, numeracy, student health and wellbeing, which has resulted in the implementation of a number of initiatives.     </w:t>
            </w:r>
          </w:p>
          <w:p w:rsidR="00777DB2" w:rsidRPr="00B431AC" w:rsidRDefault="006A44A5" w:rsidP="00994A0F">
            <w:pPr>
              <w:pStyle w:val="Heading3"/>
              <w:spacing w:before="0" w:after="0"/>
              <w:rPr>
                <w:b w:val="0"/>
                <w:color w:val="auto"/>
                <w:sz w:val="18"/>
              </w:rPr>
            </w:pPr>
          </w:p>
        </w:tc>
      </w:tr>
      <w:tr w:rsidR="001A0894" w:rsidTr="007B205B">
        <w:trPr>
          <w:trHeight w:val="15"/>
        </w:trPr>
        <w:tc>
          <w:tcPr>
            <w:tcW w:w="10774" w:type="dxa"/>
            <w:shd w:val="clear" w:color="auto" w:fill="auto"/>
          </w:tcPr>
          <w:p w:rsidR="00777DB2" w:rsidRPr="007B205B" w:rsidRDefault="00B522B2"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1A0894" w:rsidTr="007B205B">
        <w:trPr>
          <w:trHeight w:val="15"/>
        </w:trPr>
        <w:tc>
          <w:tcPr>
            <w:tcW w:w="10774" w:type="dxa"/>
            <w:shd w:val="clear" w:color="auto" w:fill="FFFFFF" w:themeFill="background1"/>
          </w:tcPr>
          <w:p w:rsidR="00777DB2" w:rsidRPr="005A75E6" w:rsidRDefault="00B522B2" w:rsidP="00994A0F">
            <w:pPr>
              <w:pStyle w:val="Heading3"/>
              <w:spacing w:before="0" w:after="0"/>
              <w:rPr>
                <w:b w:val="0"/>
                <w:szCs w:val="20"/>
              </w:rPr>
            </w:pPr>
            <w:r w:rsidRPr="00B83867">
              <w:rPr>
                <w:bCs/>
                <w:color w:val="C00000"/>
                <w:szCs w:val="20"/>
              </w:rPr>
              <w:t>Learning</w:t>
            </w:r>
          </w:p>
        </w:tc>
      </w:tr>
      <w:tr w:rsidR="001A0894" w:rsidTr="007B205B">
        <w:trPr>
          <w:trHeight w:val="15"/>
        </w:trPr>
        <w:tc>
          <w:tcPr>
            <w:tcW w:w="10774" w:type="dxa"/>
            <w:shd w:val="clear" w:color="auto" w:fill="FFFFFF" w:themeFill="background1"/>
          </w:tcPr>
          <w:p w:rsidR="00B431AC" w:rsidRPr="00626629" w:rsidRDefault="00B522B2" w:rsidP="00994A0F">
            <w:pPr>
              <w:pStyle w:val="Heading3"/>
              <w:spacing w:before="0" w:after="0"/>
              <w:rPr>
                <w:b w:val="0"/>
                <w:color w:val="auto"/>
                <w:sz w:val="18"/>
              </w:rPr>
            </w:pPr>
            <w:r w:rsidRPr="00626629">
              <w:rPr>
                <w:b w:val="0"/>
                <w:color w:val="auto"/>
                <w:sz w:val="18"/>
              </w:rPr>
              <w:t>In 2022 our Annual Implementation plan focused on the four areas of Literacy, Numeracy, Student Engagement and Wellbeing. Academically, our focus was on Teacher Judgement data and our Year 3 and Year 5 NAPLAN data, which allowed us the opportunity to identify discrepancies, compare and provide professional learning for staff. Throughout 2022, students who had not meet a year's growth were identified to participate in the TLI and intervention and support programs. These programs allowed us to identify and target specific areas of need and provide structure and supports for students through weekly small group participation and consolidation activities.  </w:t>
            </w:r>
          </w:p>
          <w:p w:rsidR="00B431AC" w:rsidRPr="00626629" w:rsidRDefault="00B522B2" w:rsidP="00994A0F">
            <w:pPr>
              <w:pStyle w:val="Heading3"/>
              <w:spacing w:before="0" w:after="0"/>
              <w:rPr>
                <w:b w:val="0"/>
                <w:color w:val="auto"/>
                <w:sz w:val="18"/>
              </w:rPr>
            </w:pPr>
            <w:r w:rsidRPr="00626629">
              <w:rPr>
                <w:b w:val="0"/>
                <w:color w:val="auto"/>
                <w:sz w:val="18"/>
              </w:rPr>
              <w:t>Teacher Judgement data from 2021 indicated that 93.7 percent of students were achieving at or above age expected standards for English and 93.6 percent of student achieving at or above age expected standards for Mathematics. Our AIP focus on the implementation of a coaching, mentoring and peer observation, developing whole school approaches to Literacy and Numeracy and on building staff capacity to effectively use data to inform practices has resulted in improved data. This is evidenced by an increase in English with 94.7 percent, however there was a slight decline in Mathematics to 92.8 percent. This decline may be due to multiple factors including an extended focus on coaches supporting teachers to implement new approaches to the teaching of Literacy and a conservative approach by teachers in their judgments post COVID. This decline may also be a result of staff more effectively analysing, interpreting and reporting against student data, which resulted in greater accuracy of their assessments.  </w:t>
            </w:r>
            <w:r w:rsidRPr="00626629">
              <w:rPr>
                <w:b w:val="0"/>
                <w:color w:val="auto"/>
                <w:sz w:val="18"/>
              </w:rPr>
              <w:br/>
            </w:r>
            <w:r w:rsidRPr="00626629">
              <w:rPr>
                <w:b w:val="0"/>
                <w:color w:val="auto"/>
                <w:sz w:val="18"/>
              </w:rPr>
              <w:br/>
              <w:t>2021 NAPLAN data highlighted the need for focus on relative growth data in 2022, with the percentage of Year 5 students experiencing high growth sitting behind both similar schools and the state, particularly in the area of Literacy. This reinforced our need to focus on Literacy for the 2022-2025 School Strategic Plan. 2022 NAPLAN achievement data indicated that our Year 3 student Reading results were in line with similar schools (85.5% / 86.6%) and well above the state percentage of 76.6%. Likewise, our Year 5 Reading results were in line with similar schools (79.2% / 81.4%) and well above the state percentage of 70.2%. Year 3 Numeracy results sat higher than similar schools (79% / 76.3%) and significantly higher than the state at 64%. Year 5 Numeracy results also sat slightly higher than similar schools (63.9% / 63.3%) and again significantly higher than the state at 54.2%. As our Year 5 students did not sit NAPLAN in 2020 there is no available data to indicate relative growth for our students. In addition to our coaching focus on Literacy, our PLC cycles of Inquiry focused on Literacy and Numeracy on a rotational basis. These cycles provided opportunities for staff Professional Learning Communities to undertake an in depth exploration of student data and use this to examine, plan and share best practice to improve student learning outcomes.     </w:t>
            </w:r>
          </w:p>
          <w:p w:rsidR="00B431AC" w:rsidRPr="00626629" w:rsidRDefault="00B522B2" w:rsidP="00994A0F">
            <w:pPr>
              <w:pStyle w:val="Heading3"/>
              <w:spacing w:before="0" w:after="0"/>
              <w:rPr>
                <w:b w:val="0"/>
                <w:color w:val="auto"/>
                <w:sz w:val="18"/>
              </w:rPr>
            </w:pPr>
            <w:r w:rsidRPr="00626629">
              <w:rPr>
                <w:b w:val="0"/>
                <w:color w:val="auto"/>
                <w:sz w:val="18"/>
              </w:rPr>
              <w:t> </w:t>
            </w:r>
          </w:p>
          <w:p w:rsidR="00B431AC" w:rsidRPr="00626629" w:rsidRDefault="006A44A5" w:rsidP="00994A0F">
            <w:pPr>
              <w:pStyle w:val="Heading3"/>
              <w:spacing w:before="0" w:after="0"/>
              <w:rPr>
                <w:b w:val="0"/>
                <w:color w:val="auto"/>
                <w:sz w:val="18"/>
              </w:rPr>
            </w:pPr>
          </w:p>
        </w:tc>
      </w:tr>
      <w:tr w:rsidR="001A0894" w:rsidTr="007B205B">
        <w:trPr>
          <w:trHeight w:val="15"/>
        </w:trPr>
        <w:tc>
          <w:tcPr>
            <w:tcW w:w="10774" w:type="dxa"/>
            <w:shd w:val="clear" w:color="auto" w:fill="FFFFFF" w:themeFill="background1"/>
          </w:tcPr>
          <w:p w:rsidR="00B431AC" w:rsidRPr="005A75E6" w:rsidRDefault="00B522B2" w:rsidP="00994A0F">
            <w:pPr>
              <w:pStyle w:val="Heading3"/>
              <w:spacing w:before="0" w:after="0"/>
              <w:rPr>
                <w:b w:val="0"/>
                <w:szCs w:val="20"/>
              </w:rPr>
            </w:pPr>
            <w:r w:rsidRPr="00B83867">
              <w:rPr>
                <w:bCs/>
                <w:color w:val="C00000"/>
                <w:szCs w:val="20"/>
              </w:rPr>
              <w:lastRenderedPageBreak/>
              <w:t>Wellbeing</w:t>
            </w:r>
          </w:p>
        </w:tc>
      </w:tr>
      <w:tr w:rsidR="001A0894" w:rsidTr="007B205B">
        <w:trPr>
          <w:trHeight w:val="15"/>
        </w:trPr>
        <w:tc>
          <w:tcPr>
            <w:tcW w:w="10774" w:type="dxa"/>
            <w:shd w:val="clear" w:color="auto" w:fill="FFFFFF" w:themeFill="background1"/>
          </w:tcPr>
          <w:p w:rsidR="00B431AC" w:rsidRPr="00626629" w:rsidRDefault="00B522B2" w:rsidP="00994A0F">
            <w:pPr>
              <w:pStyle w:val="Heading3"/>
              <w:spacing w:before="0" w:after="0"/>
              <w:rPr>
                <w:b w:val="0"/>
                <w:color w:val="auto"/>
                <w:sz w:val="18"/>
              </w:rPr>
            </w:pPr>
            <w:r w:rsidRPr="00626629">
              <w:rPr>
                <w:b w:val="0"/>
                <w:color w:val="auto"/>
                <w:sz w:val="18"/>
              </w:rPr>
              <w:t>Student attitudinal data for Sense of Connectedness indicated that 80.1% of our Year 4-6 students had a strong connection to school, which was above both similar schools and state averages. This was a positive outcome for our school following two years of disrupted learning due to COVID. Attitudinal data also indicated that 76.6% of our students positively endorsed the school's management of bullying. This was also sitting above similar schools and state averages and continues on an upward trajectory. Throughout 2022 our focus was on embedding our School Wide Positive Behaviour framework, collecting and tracking student behaviour data and continuing to foster school and family partnerships to improve student outcomes.  </w:t>
            </w:r>
          </w:p>
          <w:p w:rsidR="00B431AC" w:rsidRPr="00626629" w:rsidRDefault="00B522B2" w:rsidP="00994A0F">
            <w:pPr>
              <w:pStyle w:val="Heading3"/>
              <w:spacing w:before="0" w:after="0"/>
              <w:rPr>
                <w:b w:val="0"/>
                <w:color w:val="auto"/>
                <w:sz w:val="18"/>
              </w:rPr>
            </w:pPr>
            <w:r w:rsidRPr="00626629">
              <w:rPr>
                <w:b w:val="0"/>
                <w:color w:val="auto"/>
                <w:sz w:val="18"/>
              </w:rPr>
              <w:t>Through a considered approach to our professional learning and meeting schedule we were able to dedicate time for our school Wellbeing Committee to provide Professional Learning opportunities regarding a consistent approach to behaviour management, identifying motivations for behaviours and leading restorative conversations. Through our online communication portal we were able to begin the process for collecting and tracking behaviour issues across the school. This allowed for better communication and recording of incidents across the school. In 2022, there was an expectation from parents for greater involvement in the school following the effects of the pandemic. In response, we made a concerted effort to improve communication platforms, covering both organisational and learning aspects. Seesaw was adopted to showcase learning and classrooms activities; whereas Compass was used to communicate organisational and logistical aspects. There was also continued use of newsletters, assemblies, parent helpers, community nights, greater school council involvement and an upgraded website. On an extra curricular level students were able to participate in excursions, incursions, sporting events, camping programs and other interschool activities.       </w:t>
            </w:r>
          </w:p>
          <w:p w:rsidR="00B431AC" w:rsidRPr="00626629" w:rsidRDefault="006A44A5" w:rsidP="00994A0F">
            <w:pPr>
              <w:pStyle w:val="Heading3"/>
              <w:spacing w:before="0" w:after="0"/>
              <w:rPr>
                <w:b w:val="0"/>
                <w:color w:val="auto"/>
                <w:sz w:val="18"/>
              </w:rPr>
            </w:pPr>
          </w:p>
        </w:tc>
      </w:tr>
      <w:tr w:rsidR="001A0894" w:rsidTr="007B205B">
        <w:trPr>
          <w:trHeight w:val="15"/>
        </w:trPr>
        <w:tc>
          <w:tcPr>
            <w:tcW w:w="10774" w:type="dxa"/>
            <w:shd w:val="clear" w:color="auto" w:fill="FFFFFF" w:themeFill="background1"/>
          </w:tcPr>
          <w:p w:rsidR="00B431AC" w:rsidRPr="005A75E6" w:rsidRDefault="00B522B2" w:rsidP="00994A0F">
            <w:pPr>
              <w:pStyle w:val="Heading3"/>
              <w:spacing w:before="0" w:after="0"/>
              <w:rPr>
                <w:b w:val="0"/>
                <w:szCs w:val="20"/>
              </w:rPr>
            </w:pPr>
            <w:r w:rsidRPr="00B83867">
              <w:rPr>
                <w:bCs/>
                <w:color w:val="C00000"/>
              </w:rPr>
              <w:t>Engagement</w:t>
            </w:r>
          </w:p>
        </w:tc>
      </w:tr>
      <w:tr w:rsidR="001A0894" w:rsidTr="007B205B">
        <w:trPr>
          <w:trHeight w:val="15"/>
        </w:trPr>
        <w:tc>
          <w:tcPr>
            <w:tcW w:w="10774" w:type="dxa"/>
            <w:shd w:val="clear" w:color="auto" w:fill="FFFFFF" w:themeFill="background1"/>
          </w:tcPr>
          <w:p w:rsidR="00B431AC" w:rsidRPr="00626629" w:rsidRDefault="00B522B2" w:rsidP="00994A0F">
            <w:pPr>
              <w:pStyle w:val="Heading3"/>
              <w:spacing w:before="0" w:after="0"/>
              <w:rPr>
                <w:b w:val="0"/>
                <w:color w:val="auto"/>
                <w:sz w:val="18"/>
              </w:rPr>
            </w:pPr>
            <w:r w:rsidRPr="00626629">
              <w:rPr>
                <w:b w:val="0"/>
                <w:color w:val="auto"/>
                <w:sz w:val="18"/>
              </w:rPr>
              <w:t>Traditionally, students at Bellbrae PS have not been absent due to truancy. This trend continued in 2022 with most absenteeism being attributed to parent approved absences. Student absences for 2022 sat at 27.5 average number of days absent. This sits significantly higher than our 4 year average of 17.3, but aligns with similar schools and the state averages. Potential reasons for this sharp increase include the ability for families to travel more broadly, scepticism surrounding perceptions of health and safety in the school setting, forced isolation due to positive COVID tests and increased vigilance by families regarding illnesses and ailments. </w:t>
            </w:r>
          </w:p>
          <w:p w:rsidR="00B431AC" w:rsidRPr="00626629" w:rsidRDefault="00B522B2" w:rsidP="00994A0F">
            <w:pPr>
              <w:pStyle w:val="Heading3"/>
              <w:spacing w:before="0" w:after="0"/>
              <w:rPr>
                <w:b w:val="0"/>
                <w:color w:val="auto"/>
                <w:sz w:val="18"/>
              </w:rPr>
            </w:pPr>
            <w:r w:rsidRPr="00626629">
              <w:rPr>
                <w:b w:val="0"/>
                <w:color w:val="auto"/>
                <w:sz w:val="18"/>
              </w:rPr>
              <w:t>Greater levels of anxiety manifested in some student groups due to the pressures associated with transitioning back to the formal school setting. This increased levels of school refusal by some individuals and also required substantial supports from staff. In addition to our welfare worker, extra education support staff were appointed to provide health and wellbeing programs such as Theraplay, lunchtime clubs, Blue Earth, Connected Kids, Bike Education and the establishment of a dedicated Wellbeing space.</w:t>
            </w:r>
          </w:p>
          <w:p w:rsidR="00B431AC" w:rsidRPr="00626629" w:rsidRDefault="00B522B2" w:rsidP="00994A0F">
            <w:pPr>
              <w:pStyle w:val="Heading3"/>
              <w:spacing w:before="0" w:after="0"/>
              <w:rPr>
                <w:b w:val="0"/>
                <w:color w:val="auto"/>
                <w:sz w:val="18"/>
              </w:rPr>
            </w:pPr>
            <w:r w:rsidRPr="00626629">
              <w:rPr>
                <w:b w:val="0"/>
                <w:color w:val="auto"/>
                <w:sz w:val="18"/>
              </w:rPr>
              <w:t>The new school buildings created additional spaces for alternative activities which included a gymnasium for health and physical education, further development of the nature play space and use of the Bellbrae Reserve also provided opportunities for further student activities.</w:t>
            </w:r>
          </w:p>
          <w:p w:rsidR="00B431AC" w:rsidRPr="00626629" w:rsidRDefault="00B522B2" w:rsidP="00994A0F">
            <w:pPr>
              <w:pStyle w:val="Heading3"/>
              <w:spacing w:before="0" w:after="0"/>
              <w:rPr>
                <w:b w:val="0"/>
                <w:color w:val="auto"/>
                <w:sz w:val="18"/>
              </w:rPr>
            </w:pPr>
            <w:r w:rsidRPr="00626629">
              <w:rPr>
                <w:b w:val="0"/>
                <w:color w:val="auto"/>
                <w:sz w:val="18"/>
              </w:rPr>
              <w:t>Student groups such as Junior School Council, the CORE group, House Captains, the Buddies program, Yuddies Program and the Blue Earth Leadership Program all contributed to greater student engagement and general sense of school pride and ownership. Curriculum based activities such as the Starting Right Program, Respectful Relationships, SWPB and Cybersafe Presentations also played a pivotal role in promoting student safety and engagement. The reintroduction of whole school activities such as the inter-house cross country, aquatic survivor, swimming and athletics carnivals, and lightning premiership also generated opportunities for student engagement.      </w:t>
            </w:r>
          </w:p>
          <w:p w:rsidR="00B431AC" w:rsidRPr="00626629" w:rsidRDefault="006A44A5" w:rsidP="00994A0F">
            <w:pPr>
              <w:pStyle w:val="Heading3"/>
              <w:spacing w:before="0" w:after="0"/>
              <w:rPr>
                <w:b w:val="0"/>
                <w:color w:val="auto"/>
                <w:sz w:val="18"/>
              </w:rPr>
            </w:pPr>
          </w:p>
        </w:tc>
      </w:tr>
      <w:tr w:rsidR="001A0894" w:rsidTr="007B205B">
        <w:trPr>
          <w:trHeight w:val="15"/>
        </w:trPr>
        <w:tc>
          <w:tcPr>
            <w:tcW w:w="10774" w:type="dxa"/>
            <w:shd w:val="clear" w:color="auto" w:fill="auto"/>
          </w:tcPr>
          <w:p w:rsidR="00777DB2" w:rsidRPr="007B205B" w:rsidRDefault="00B522B2" w:rsidP="00F748EB">
            <w:pPr>
              <w:pStyle w:val="Style1"/>
              <w:spacing w:before="0"/>
              <w:jc w:val="both"/>
              <w:rPr>
                <w:szCs w:val="24"/>
              </w:rPr>
            </w:pPr>
            <w:r w:rsidRPr="00B83867">
              <w:rPr>
                <w:rFonts w:cs="Times New Roman"/>
                <w:b/>
              </w:rPr>
              <w:t>Other highlights from the school year</w:t>
            </w:r>
          </w:p>
        </w:tc>
      </w:tr>
      <w:tr w:rsidR="001A0894" w:rsidTr="007B205B">
        <w:trPr>
          <w:trHeight w:val="15"/>
        </w:trPr>
        <w:tc>
          <w:tcPr>
            <w:tcW w:w="10774" w:type="dxa"/>
            <w:shd w:val="clear" w:color="auto" w:fill="FFFFFF" w:themeFill="background1"/>
          </w:tcPr>
          <w:p w:rsidR="00777DB2" w:rsidRPr="00626629" w:rsidRDefault="00B522B2" w:rsidP="00994A0F">
            <w:pPr>
              <w:pStyle w:val="Heading3"/>
              <w:spacing w:before="0" w:after="0"/>
              <w:rPr>
                <w:b w:val="0"/>
                <w:color w:val="auto"/>
                <w:sz w:val="18"/>
              </w:rPr>
            </w:pPr>
            <w:r w:rsidRPr="00626629">
              <w:rPr>
                <w:b w:val="0"/>
                <w:color w:val="auto"/>
                <w:sz w:val="18"/>
              </w:rPr>
              <w:t>2022 saw the reintroduction of school camps and whole school assemblies. The assemblies provided a platform for students Drama Performances and an opportunity to showcase various activities and sports that students were involved in. The new gymnasium allowed for a number of incursions including cultural performances, anti bullying programs, Family Maths Night and graduation celebrations. Our students continued to excel in a number of sports at a school, district, regional and state level. Sporting achievements were not limited to traditional sports but also included high levels of success in activities such as snowboarding, skiing, surfing and cycling. </w:t>
            </w:r>
          </w:p>
          <w:p w:rsidR="00777DB2" w:rsidRPr="00626629" w:rsidRDefault="00B522B2" w:rsidP="00994A0F">
            <w:pPr>
              <w:pStyle w:val="Heading3"/>
              <w:spacing w:before="0" w:after="0"/>
              <w:rPr>
                <w:b w:val="0"/>
                <w:color w:val="auto"/>
                <w:sz w:val="18"/>
              </w:rPr>
            </w:pPr>
            <w:r w:rsidRPr="00626629">
              <w:rPr>
                <w:b w:val="0"/>
                <w:color w:val="auto"/>
                <w:sz w:val="18"/>
              </w:rPr>
              <w:t>School Council took an active leadership role in generating grant applications and funds to improve learning and environmental spaces for our school community, some of which are still in the process of completion. A highlight to be celebrated was the Creative Arts Victoria partnership which enabled selected students to collaborate with a well known contemporary artist. Other successful grants enabled learning spaces to be vegetated, promoted safe and active travel for students to school and the installation of shade sails. The Edible Garden continued to be a popular learning resource for staff and students.     </w:t>
            </w:r>
          </w:p>
          <w:p w:rsidR="00777DB2" w:rsidRPr="00626629" w:rsidRDefault="006A44A5" w:rsidP="00994A0F">
            <w:pPr>
              <w:pStyle w:val="Heading3"/>
              <w:spacing w:before="0" w:after="0"/>
              <w:rPr>
                <w:b w:val="0"/>
                <w:color w:val="auto"/>
                <w:sz w:val="18"/>
              </w:rPr>
            </w:pPr>
          </w:p>
        </w:tc>
      </w:tr>
      <w:tr w:rsidR="001A0894" w:rsidTr="007B205B">
        <w:trPr>
          <w:trHeight w:val="15"/>
        </w:trPr>
        <w:tc>
          <w:tcPr>
            <w:tcW w:w="10774" w:type="dxa"/>
            <w:shd w:val="clear" w:color="auto" w:fill="auto"/>
          </w:tcPr>
          <w:p w:rsidR="00777DB2" w:rsidRPr="007B205B" w:rsidRDefault="00B522B2" w:rsidP="00F748EB">
            <w:pPr>
              <w:pStyle w:val="Style1"/>
              <w:spacing w:before="0"/>
              <w:jc w:val="both"/>
              <w:rPr>
                <w:szCs w:val="24"/>
              </w:rPr>
            </w:pPr>
            <w:r>
              <w:rPr>
                <w:rFonts w:cs="Times New Roman"/>
                <w:b/>
              </w:rPr>
              <w:lastRenderedPageBreak/>
              <w:t>Financial performance</w:t>
            </w:r>
          </w:p>
        </w:tc>
      </w:tr>
      <w:tr w:rsidR="001A0894" w:rsidTr="007B205B">
        <w:trPr>
          <w:trHeight w:val="15"/>
        </w:trPr>
        <w:tc>
          <w:tcPr>
            <w:tcW w:w="10774" w:type="dxa"/>
            <w:shd w:val="clear" w:color="auto" w:fill="FFFFFF" w:themeFill="background1"/>
          </w:tcPr>
          <w:p w:rsidR="00777DB2" w:rsidRPr="00626629" w:rsidRDefault="00B522B2" w:rsidP="00994A0F">
            <w:pPr>
              <w:pStyle w:val="Heading3"/>
              <w:spacing w:before="0" w:after="0"/>
              <w:rPr>
                <w:b w:val="0"/>
                <w:color w:val="auto"/>
                <w:sz w:val="18"/>
              </w:rPr>
            </w:pPr>
            <w:r w:rsidRPr="00626629">
              <w:rPr>
                <w:b w:val="0"/>
                <w:color w:val="auto"/>
                <w:sz w:val="18"/>
              </w:rPr>
              <w:t>Due to SFO and SFOE levels Bellbrae PS received limited equity funding. The school received substantial support for the furnishing of new buildings and the School Council was successful in a number of grant applications. Due to the legacy of the pandemic and Capital Works Program we were unable to hold our annual Mayfair, but managed to fundraise through a number of local activities. These included regular student BBQs and discos, a trivia night, a ladies lunch, Mother's and Father's Day activities, hot cross bun sales, School Business Directory, auctions and revenue from the school canteen. Due to changes in the Parent Payment Policy the number of parents contributing to school fees declined significantly. We anticipate that this will be a continuing trend moving forward. </w:t>
            </w:r>
            <w:r w:rsidRPr="00626629">
              <w:rPr>
                <w:b w:val="0"/>
                <w:color w:val="auto"/>
                <w:sz w:val="18"/>
              </w:rPr>
              <w:br/>
            </w:r>
          </w:p>
          <w:p w:rsidR="00777DB2" w:rsidRPr="00626629" w:rsidRDefault="006A44A5" w:rsidP="00994A0F">
            <w:pPr>
              <w:pStyle w:val="Heading3"/>
              <w:spacing w:before="0" w:after="0"/>
              <w:rPr>
                <w:b w:val="0"/>
                <w:color w:val="auto"/>
                <w:sz w:val="18"/>
              </w:rPr>
            </w:pPr>
          </w:p>
        </w:tc>
      </w:tr>
      <w:tr w:rsidR="001A0894" w:rsidTr="007B205B">
        <w:trPr>
          <w:trHeight w:val="15"/>
        </w:trPr>
        <w:tc>
          <w:tcPr>
            <w:tcW w:w="10774" w:type="dxa"/>
            <w:shd w:val="clear" w:color="auto" w:fill="auto"/>
          </w:tcPr>
          <w:p w:rsidR="00BF0096" w:rsidRPr="00626629" w:rsidRDefault="006A44A5" w:rsidP="00C71E7A">
            <w:pPr>
              <w:pStyle w:val="Heading3"/>
              <w:spacing w:before="0" w:after="0"/>
              <w:rPr>
                <w:b w:val="0"/>
                <w:sz w:val="18"/>
              </w:rPr>
            </w:pPr>
          </w:p>
          <w:p w:rsidR="001A0894" w:rsidRDefault="00B522B2">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https://www.bellbraeps.vic.edu.au/</w:t>
              </w:r>
            </w:hyperlink>
          </w:p>
          <w:p w:rsidR="001A0894" w:rsidRDefault="001A0894"/>
        </w:tc>
      </w:tr>
    </w:tbl>
    <w:p w:rsidR="005E684F" w:rsidRPr="00FA10DB" w:rsidRDefault="006A44A5"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rsidR="009E6D61" w:rsidRDefault="00B522B2" w:rsidP="00B637FF">
      <w:pPr>
        <w:pStyle w:val="Title"/>
      </w:pPr>
      <w:r>
        <w:lastRenderedPageBreak/>
        <w:t>Performance Summary</w:t>
      </w:r>
    </w:p>
    <w:p w:rsidR="008B3EE8" w:rsidRPr="008B3EE8" w:rsidRDefault="00B522B2"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rsidR="008B3EE8" w:rsidRPr="008B3EE8" w:rsidRDefault="00B522B2"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8B3EE8" w:rsidRDefault="00B522B2" w:rsidP="008B3EE8">
      <w:pPr>
        <w:pStyle w:val="ESBodyText0"/>
      </w:pPr>
      <w:r w:rsidRPr="008B3EE8">
        <w:t>Refer to the ‘How to read the Annual Report’ section for help on how to interpret this report.</w:t>
      </w:r>
    </w:p>
    <w:p w:rsidR="009E6D61" w:rsidRDefault="00B522B2" w:rsidP="00B637FF">
      <w:pPr>
        <w:pStyle w:val="Style10"/>
      </w:pPr>
      <w:r>
        <w:t>SCHOOL PROFILE</w:t>
      </w:r>
    </w:p>
    <w:p w:rsidR="009E6D61" w:rsidRDefault="00B522B2" w:rsidP="00B637FF">
      <w:pPr>
        <w:pStyle w:val="ESHeading30"/>
      </w:pPr>
      <w:r>
        <w:t>Enrolment Profile</w:t>
      </w:r>
    </w:p>
    <w:p w:rsidR="009E6D61" w:rsidRDefault="00B522B2">
      <w:pPr>
        <w:pStyle w:val="ESBodyText0"/>
      </w:pPr>
      <w:r>
        <w:t>A total of  469 students were enrolled at this school in 2022,  223 female and  246 male.</w:t>
      </w:r>
    </w:p>
    <w:p w:rsidR="009E6D61" w:rsidRDefault="00B522B2">
      <w:pPr>
        <w:pStyle w:val="ESBodyText0"/>
      </w:pPr>
      <w:r>
        <w:t>1 percent of students had English as an additional language and 0 percent were Aboriginal or Torres Strait Islander.</w:t>
      </w:r>
    </w:p>
    <w:p w:rsidR="009E6D61" w:rsidRPr="001C6AF2" w:rsidRDefault="00B522B2" w:rsidP="00742BDA">
      <w:pPr>
        <w:pStyle w:val="ESHeading30"/>
        <w:spacing w:before="360"/>
        <w:rPr>
          <w:color w:val="AF272F"/>
        </w:rPr>
      </w:pPr>
      <w:r w:rsidRPr="001C6AF2">
        <w:t>Overall Socio-Economic Profile</w:t>
      </w:r>
    </w:p>
    <w:p w:rsidR="009E6D61" w:rsidRPr="001C6AF2" w:rsidRDefault="00B522B2">
      <w:pPr>
        <w:pStyle w:val="ESBodyText0"/>
      </w:pPr>
      <w:r w:rsidRPr="001C6AF2">
        <w:t>The overall school’s socio-economic profile is based on the school's Student Family Occupation and Education index (SFOE).</w:t>
      </w:r>
    </w:p>
    <w:p w:rsidR="009E6D61" w:rsidRPr="001C6AF2" w:rsidRDefault="00B522B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rsidRDefault="00B522B2">
      <w:pPr>
        <w:pStyle w:val="ESBodyText0"/>
      </w:pPr>
      <w:r w:rsidRPr="001C6AF2">
        <w:t xml:space="preserve">This school’s </w:t>
      </w:r>
      <w:r>
        <w:t>SFOE</w:t>
      </w:r>
      <w:r w:rsidRPr="001C6AF2">
        <w:t xml:space="preserve"> band value is: </w:t>
      </w:r>
      <w:r>
        <w:t>Low</w:t>
      </w:r>
    </w:p>
    <w:p w:rsidR="009E6D61" w:rsidRPr="004777FF" w:rsidRDefault="00B522B2" w:rsidP="00742BDA">
      <w:pPr>
        <w:pStyle w:val="ESHeading30"/>
        <w:spacing w:before="360"/>
        <w:rPr>
          <w:color w:val="auto"/>
        </w:rPr>
      </w:pPr>
      <w:r>
        <w:t>Parent Satisfaction Summary</w:t>
      </w:r>
    </w:p>
    <w:p w:rsidR="009E6D61" w:rsidRDefault="00B522B2">
      <w:pPr>
        <w:pStyle w:val="ESBodyText0"/>
      </w:pPr>
      <w:r>
        <w:t>The percent endorsement by parents on their school satisfaction level, as reported in the annual Parent Opinion Survey.</w:t>
      </w:r>
    </w:p>
    <w:p w:rsidR="009E6D61" w:rsidRDefault="00B522B2"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A0894" w:rsidTr="00301A6C">
        <w:trPr>
          <w:trHeight w:hRule="exact" w:val="567"/>
        </w:trPr>
        <w:tc>
          <w:tcPr>
            <w:tcW w:w="3256" w:type="dxa"/>
            <w:vAlign w:val="bottom"/>
          </w:tcPr>
          <w:p w:rsidR="00DF5E8D" w:rsidRPr="00DF5E8D" w:rsidRDefault="00B522B2">
            <w:pPr>
              <w:pStyle w:val="ESBodyText0"/>
              <w:rPr>
                <w:b/>
                <w:bCs/>
              </w:rPr>
            </w:pPr>
            <w:r w:rsidRPr="00DF5E8D">
              <w:rPr>
                <w:b/>
                <w:bCs/>
              </w:rPr>
              <w:t>Parent Satisfaction</w:t>
            </w:r>
          </w:p>
        </w:tc>
        <w:tc>
          <w:tcPr>
            <w:tcW w:w="1139" w:type="dxa"/>
            <w:vAlign w:val="bottom"/>
          </w:tcPr>
          <w:p w:rsidR="00DF5E8D" w:rsidRPr="00E346A0" w:rsidRDefault="00B522B2" w:rsidP="00DF5E8D">
            <w:pPr>
              <w:pStyle w:val="ESBodyText0"/>
              <w:jc w:val="center"/>
              <w:rPr>
                <w:b/>
                <w:bCs/>
              </w:rPr>
            </w:pPr>
            <w:r w:rsidRPr="001B1C12">
              <w:t>Latest year (202</w:t>
            </w:r>
            <w:r>
              <w:t>2</w:t>
            </w:r>
            <w:r w:rsidRPr="001B1C12">
              <w:t>)</w:t>
            </w:r>
          </w:p>
        </w:tc>
      </w:tr>
      <w:tr w:rsidR="001A0894" w:rsidTr="00301A6C">
        <w:trPr>
          <w:trHeight w:hRule="exact" w:val="680"/>
        </w:trPr>
        <w:tc>
          <w:tcPr>
            <w:tcW w:w="3256" w:type="dxa"/>
            <w:tcMar>
              <w:top w:w="57" w:type="dxa"/>
            </w:tcMar>
            <w:vAlign w:val="center"/>
          </w:tcPr>
          <w:p w:rsidR="00DF5E8D" w:rsidRDefault="00B522B2">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522B2" w:rsidP="00DF5E8D">
            <w:pPr>
              <w:pStyle w:val="ESBodyText0"/>
              <w:jc w:val="center"/>
            </w:pPr>
            <w:r>
              <w:t>76.5%</w:t>
            </w:r>
          </w:p>
        </w:tc>
      </w:tr>
      <w:tr w:rsidR="001A0894" w:rsidTr="00301A6C">
        <w:trPr>
          <w:trHeight w:hRule="exact" w:val="680"/>
        </w:trPr>
        <w:tc>
          <w:tcPr>
            <w:tcW w:w="3256" w:type="dxa"/>
            <w:tcMar>
              <w:top w:w="57" w:type="dxa"/>
            </w:tcMar>
            <w:vAlign w:val="center"/>
          </w:tcPr>
          <w:p w:rsidR="00DF5E8D" w:rsidRDefault="00B522B2">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522B2" w:rsidP="00DF5E8D">
            <w:pPr>
              <w:pStyle w:val="ESBodyText0"/>
              <w:jc w:val="center"/>
            </w:pPr>
            <w:r>
              <w:t>79.9%</w:t>
            </w:r>
          </w:p>
        </w:tc>
      </w:tr>
    </w:tbl>
    <w:p w:rsidR="00001860" w:rsidRDefault="006A44A5" w:rsidP="00B55D76">
      <w:pPr>
        <w:pStyle w:val="ESBodyText0"/>
        <w:spacing w:after="0" w:line="240" w:lineRule="auto"/>
      </w:pPr>
    </w:p>
    <w:p w:rsidR="00485F3E" w:rsidRDefault="006A44A5" w:rsidP="00B55D76">
      <w:pPr>
        <w:pStyle w:val="ESBodyText0"/>
        <w:spacing w:after="0" w:line="240" w:lineRule="auto"/>
      </w:pPr>
    </w:p>
    <w:p w:rsidR="009E6D61" w:rsidRPr="00742BDA" w:rsidRDefault="00B522B2" w:rsidP="00B637FF">
      <w:pPr>
        <w:pStyle w:val="ESHeading30"/>
        <w:rPr>
          <w:color w:val="auto"/>
        </w:rPr>
      </w:pPr>
      <w:r>
        <w:t>School Staff Survey</w:t>
      </w:r>
    </w:p>
    <w:p w:rsidR="009E6D61" w:rsidRDefault="00B522B2">
      <w:pPr>
        <w:pStyle w:val="ESBodyText0"/>
      </w:pPr>
      <w:r>
        <w:t>The percent endorsement by staff on School Climate, as reported in the annual School Staff Survey.</w:t>
      </w:r>
    </w:p>
    <w:p w:rsidR="009E6D61" w:rsidRDefault="00B522B2">
      <w:pPr>
        <w:pStyle w:val="ESBodyText0"/>
      </w:pPr>
      <w:r>
        <w:t>Percent endorsement indicates the percent of positive responses (agree or strongly agree) from staff who responded to the survey.</w:t>
      </w:r>
    </w:p>
    <w:p w:rsidR="009E6D61" w:rsidRDefault="00B522B2"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3574977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A0894" w:rsidTr="00301A6C">
        <w:trPr>
          <w:trHeight w:hRule="exact" w:val="567"/>
        </w:trPr>
        <w:tc>
          <w:tcPr>
            <w:tcW w:w="3256" w:type="dxa"/>
            <w:vAlign w:val="bottom"/>
          </w:tcPr>
          <w:p w:rsidR="00DF5E8D" w:rsidRPr="00DF5E8D" w:rsidRDefault="00B522B2" w:rsidP="00BA1967">
            <w:pPr>
              <w:pStyle w:val="ESBodyText0"/>
              <w:rPr>
                <w:b/>
                <w:bCs/>
              </w:rPr>
            </w:pPr>
            <w:r>
              <w:rPr>
                <w:b/>
                <w:bCs/>
              </w:rPr>
              <w:t>School Climate</w:t>
            </w:r>
          </w:p>
        </w:tc>
        <w:tc>
          <w:tcPr>
            <w:tcW w:w="1139" w:type="dxa"/>
          </w:tcPr>
          <w:p w:rsidR="00DF5E8D" w:rsidRPr="00E346A0" w:rsidRDefault="00B522B2" w:rsidP="00BA1967">
            <w:pPr>
              <w:pStyle w:val="ESBodyText0"/>
              <w:jc w:val="center"/>
              <w:rPr>
                <w:b/>
                <w:bCs/>
              </w:rPr>
            </w:pPr>
            <w:r w:rsidRPr="001B1C12">
              <w:t>Latest year (202</w:t>
            </w:r>
            <w:r>
              <w:t>2</w:t>
            </w:r>
            <w:r w:rsidRPr="001B1C12">
              <w:t>)</w:t>
            </w:r>
          </w:p>
        </w:tc>
      </w:tr>
      <w:tr w:rsidR="001A0894" w:rsidTr="00301A6C">
        <w:trPr>
          <w:trHeight w:hRule="exact" w:val="680"/>
        </w:trPr>
        <w:tc>
          <w:tcPr>
            <w:tcW w:w="3256" w:type="dxa"/>
            <w:tcMar>
              <w:top w:w="57" w:type="dxa"/>
            </w:tcMar>
            <w:vAlign w:val="center"/>
          </w:tcPr>
          <w:p w:rsidR="00DF5E8D" w:rsidRDefault="00B522B2"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522B2" w:rsidP="00BA1967">
            <w:pPr>
              <w:pStyle w:val="ESBodyText0"/>
              <w:jc w:val="center"/>
            </w:pPr>
            <w:r>
              <w:t>85.8%</w:t>
            </w:r>
          </w:p>
        </w:tc>
      </w:tr>
      <w:tr w:rsidR="001A0894" w:rsidTr="00301A6C">
        <w:trPr>
          <w:trHeight w:hRule="exact" w:val="680"/>
        </w:trPr>
        <w:tc>
          <w:tcPr>
            <w:tcW w:w="3256" w:type="dxa"/>
            <w:tcMar>
              <w:top w:w="57" w:type="dxa"/>
            </w:tcMar>
            <w:vAlign w:val="center"/>
          </w:tcPr>
          <w:p w:rsidR="00DF5E8D" w:rsidRDefault="00B522B2" w:rsidP="00BA1967">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522B2" w:rsidP="00BA1967">
            <w:pPr>
              <w:pStyle w:val="ESBodyText0"/>
              <w:jc w:val="center"/>
            </w:pPr>
            <w:r>
              <w:t>73.4%</w:t>
            </w:r>
          </w:p>
        </w:tc>
      </w:tr>
    </w:tbl>
    <w:p w:rsidR="00DF5E8D" w:rsidRDefault="006A44A5">
      <w:pPr>
        <w:pStyle w:val="ESBodyText0"/>
        <w:spacing w:after="240"/>
      </w:pPr>
    </w:p>
    <w:p w:rsidR="009E6D61" w:rsidRDefault="00B522B2">
      <w:pPr>
        <w:spacing w:after="0" w:line="240" w:lineRule="auto"/>
        <w:rPr>
          <w:u w:val="single"/>
        </w:rPr>
      </w:pPr>
      <w:r>
        <w:rPr>
          <w:u w:val="single"/>
        </w:rPr>
        <w:br w:type="page"/>
      </w:r>
    </w:p>
    <w:p w:rsidR="009E6D61" w:rsidRDefault="00B522B2" w:rsidP="00B637FF">
      <w:pPr>
        <w:pStyle w:val="Style10"/>
      </w:pPr>
      <w:r>
        <w:lastRenderedPageBreak/>
        <w:t>LEARNING</w:t>
      </w:r>
    </w:p>
    <w:p w:rsidR="004777FF" w:rsidRDefault="00B522B2"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B522B2" w:rsidP="00F14C40">
      <w:pPr>
        <w:pStyle w:val="ESHeading30"/>
        <w:rPr>
          <w:color w:val="auto"/>
        </w:rPr>
      </w:pPr>
      <w:r>
        <w:t>Teacher Judgement of student achievement</w:t>
      </w:r>
      <w:r w:rsidRPr="00E346A0">
        <w:rPr>
          <w:noProof/>
        </w:rPr>
        <w:t xml:space="preserve"> </w:t>
      </w:r>
    </w:p>
    <w:p w:rsidR="00E5145E" w:rsidRDefault="00B522B2" w:rsidP="006D6BB2">
      <w:pPr>
        <w:pStyle w:val="ESBodyText0"/>
      </w:pPr>
      <w:r>
        <w:t>Percentage of students working at or above age expected standards in English and Mathematics.</w:t>
      </w:r>
    </w:p>
    <w:p w:rsidR="006D6BB2" w:rsidRDefault="00B522B2"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1A0894" w:rsidTr="00301A6C">
        <w:tc>
          <w:tcPr>
            <w:tcW w:w="3681" w:type="dxa"/>
            <w:vAlign w:val="bottom"/>
          </w:tcPr>
          <w:p w:rsidR="00E346A0" w:rsidRDefault="00B522B2" w:rsidP="00E346A0">
            <w:pPr>
              <w:spacing w:after="0" w:line="240" w:lineRule="auto"/>
              <w:rPr>
                <w:rFonts w:eastAsia="Times New Roman"/>
                <w:b/>
                <w:bCs/>
                <w:color w:val="000000"/>
                <w:lang w:val="en-AU" w:eastAsia="en-AU"/>
              </w:rPr>
            </w:pPr>
            <w:bookmarkStart w:id="2" w:name="_Hlk47698494"/>
            <w:r w:rsidRPr="000E2D23">
              <w:rPr>
                <w:rFonts w:eastAsia="Times New Roman"/>
                <w:b/>
                <w:bCs/>
                <w:color w:val="000000"/>
                <w:lang w:val="en-AU" w:eastAsia="en-AU"/>
              </w:rPr>
              <w:t>English</w:t>
            </w:r>
          </w:p>
          <w:bookmarkEnd w:id="2"/>
          <w:p w:rsidR="00E346A0" w:rsidRDefault="00B522B2"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522B2" w:rsidP="00E346A0">
            <w:pPr>
              <w:pStyle w:val="ESBodyText0"/>
              <w:jc w:val="center"/>
              <w:rPr>
                <w:b/>
                <w:bCs/>
              </w:rPr>
            </w:pPr>
            <w:r w:rsidRPr="001B1C12">
              <w:t>Latest year (202</w:t>
            </w:r>
            <w:r>
              <w:t>2</w:t>
            </w:r>
            <w:r w:rsidRPr="001B1C12">
              <w:t>)</w:t>
            </w:r>
          </w:p>
        </w:tc>
      </w:tr>
      <w:tr w:rsidR="001A0894" w:rsidTr="00301A6C">
        <w:trPr>
          <w:trHeight w:hRule="exact" w:val="567"/>
        </w:trPr>
        <w:tc>
          <w:tcPr>
            <w:tcW w:w="3681" w:type="dxa"/>
            <w:tcMar>
              <w:top w:w="57" w:type="dxa"/>
            </w:tcMar>
            <w:vAlign w:val="center"/>
          </w:tcPr>
          <w:p w:rsidR="00E346A0" w:rsidRDefault="00B522B2"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522B2" w:rsidP="00E346A0">
            <w:pPr>
              <w:pStyle w:val="ESBodyText0"/>
              <w:jc w:val="center"/>
            </w:pPr>
            <w:r>
              <w:t>94.7%</w:t>
            </w:r>
          </w:p>
        </w:tc>
      </w:tr>
      <w:tr w:rsidR="001A0894" w:rsidTr="00301A6C">
        <w:trPr>
          <w:trHeight w:hRule="exact" w:val="567"/>
        </w:trPr>
        <w:tc>
          <w:tcPr>
            <w:tcW w:w="3681" w:type="dxa"/>
            <w:tcMar>
              <w:top w:w="57" w:type="dxa"/>
            </w:tcMar>
            <w:vAlign w:val="center"/>
          </w:tcPr>
          <w:p w:rsidR="00E346A0" w:rsidRDefault="00B522B2"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522B2" w:rsidP="00E346A0">
            <w:pPr>
              <w:pStyle w:val="ESBodyText0"/>
              <w:jc w:val="center"/>
              <w:rPr>
                <w:color w:val="FFFFFF" w:themeColor="background1"/>
              </w:rPr>
            </w:pPr>
            <w:r>
              <w:rPr>
                <w:color w:val="FFFFFF" w:themeColor="background1"/>
              </w:rPr>
              <w:t>93.6%</w:t>
            </w:r>
          </w:p>
        </w:tc>
      </w:tr>
      <w:tr w:rsidR="001A0894" w:rsidTr="00301A6C">
        <w:trPr>
          <w:trHeight w:hRule="exact" w:val="567"/>
        </w:trPr>
        <w:tc>
          <w:tcPr>
            <w:tcW w:w="3681" w:type="dxa"/>
            <w:tcMar>
              <w:top w:w="57" w:type="dxa"/>
            </w:tcMar>
            <w:vAlign w:val="center"/>
          </w:tcPr>
          <w:p w:rsidR="00E346A0" w:rsidRDefault="00B522B2"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522B2" w:rsidP="00E346A0">
            <w:pPr>
              <w:pStyle w:val="ESBodyText0"/>
              <w:jc w:val="center"/>
            </w:pPr>
            <w:r>
              <w:t>87.0%</w:t>
            </w:r>
          </w:p>
        </w:tc>
      </w:tr>
    </w:tbl>
    <w:p w:rsidR="00E346A0" w:rsidRDefault="006A44A5" w:rsidP="006D6BB2">
      <w:pPr>
        <w:pStyle w:val="ESBodyText0"/>
      </w:pPr>
    </w:p>
    <w:p w:rsidR="00E346A0" w:rsidRDefault="006A44A5" w:rsidP="006D6BB2">
      <w:pPr>
        <w:pStyle w:val="ESBodyText0"/>
      </w:pPr>
    </w:p>
    <w:p w:rsidR="00E346A0" w:rsidRDefault="006A44A5" w:rsidP="006D6BB2">
      <w:pPr>
        <w:pStyle w:val="ESBodyText0"/>
      </w:pPr>
    </w:p>
    <w:p w:rsidR="00E346A0" w:rsidRDefault="00B522B2"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1A0894" w:rsidTr="00301A6C">
        <w:tc>
          <w:tcPr>
            <w:tcW w:w="3681" w:type="dxa"/>
            <w:vAlign w:val="bottom"/>
          </w:tcPr>
          <w:p w:rsidR="00E346A0" w:rsidRDefault="00B522B2"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B522B2"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522B2" w:rsidP="00BA1967">
            <w:pPr>
              <w:pStyle w:val="ESBodyText0"/>
              <w:jc w:val="center"/>
              <w:rPr>
                <w:b/>
                <w:bCs/>
              </w:rPr>
            </w:pPr>
            <w:r w:rsidRPr="001B1C12">
              <w:t>Latest year (202</w:t>
            </w:r>
            <w:r>
              <w:t>2</w:t>
            </w:r>
            <w:r w:rsidRPr="001B1C12">
              <w:t>)</w:t>
            </w:r>
          </w:p>
        </w:tc>
      </w:tr>
      <w:tr w:rsidR="001A0894" w:rsidTr="00301A6C">
        <w:trPr>
          <w:trHeight w:hRule="exact" w:val="567"/>
        </w:trPr>
        <w:tc>
          <w:tcPr>
            <w:tcW w:w="3681" w:type="dxa"/>
            <w:tcMar>
              <w:top w:w="57" w:type="dxa"/>
            </w:tcMar>
            <w:vAlign w:val="center"/>
          </w:tcPr>
          <w:p w:rsidR="00E346A0" w:rsidRDefault="00B522B2"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522B2" w:rsidP="00BA1967">
            <w:pPr>
              <w:pStyle w:val="ESBodyText0"/>
              <w:jc w:val="center"/>
            </w:pPr>
            <w:r>
              <w:t>92.8%</w:t>
            </w:r>
          </w:p>
        </w:tc>
      </w:tr>
      <w:tr w:rsidR="001A0894" w:rsidTr="00301A6C">
        <w:trPr>
          <w:trHeight w:hRule="exact" w:val="567"/>
        </w:trPr>
        <w:tc>
          <w:tcPr>
            <w:tcW w:w="3681" w:type="dxa"/>
            <w:tcMar>
              <w:top w:w="57" w:type="dxa"/>
            </w:tcMar>
            <w:vAlign w:val="center"/>
          </w:tcPr>
          <w:p w:rsidR="00E346A0" w:rsidRDefault="00B522B2"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522B2" w:rsidP="00BA1967">
            <w:pPr>
              <w:pStyle w:val="ESBodyText0"/>
              <w:jc w:val="center"/>
              <w:rPr>
                <w:color w:val="FFFFFF" w:themeColor="background1"/>
              </w:rPr>
            </w:pPr>
            <w:r>
              <w:rPr>
                <w:color w:val="FFFFFF" w:themeColor="background1"/>
              </w:rPr>
              <w:t>93.2%</w:t>
            </w:r>
          </w:p>
        </w:tc>
      </w:tr>
      <w:tr w:rsidR="001A0894" w:rsidTr="00301A6C">
        <w:trPr>
          <w:trHeight w:hRule="exact" w:val="567"/>
        </w:trPr>
        <w:tc>
          <w:tcPr>
            <w:tcW w:w="3681" w:type="dxa"/>
            <w:tcMar>
              <w:top w:w="57" w:type="dxa"/>
            </w:tcMar>
            <w:vAlign w:val="center"/>
          </w:tcPr>
          <w:p w:rsidR="00E346A0" w:rsidRDefault="00B522B2"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522B2" w:rsidP="00BA1967">
            <w:pPr>
              <w:pStyle w:val="ESBodyText0"/>
              <w:jc w:val="center"/>
            </w:pPr>
            <w:r>
              <w:t>85.9%</w:t>
            </w:r>
          </w:p>
        </w:tc>
      </w:tr>
    </w:tbl>
    <w:p w:rsidR="00E346A0" w:rsidRDefault="006A44A5" w:rsidP="006D6BB2">
      <w:pPr>
        <w:pStyle w:val="ESBodyText0"/>
      </w:pPr>
    </w:p>
    <w:p w:rsidR="00E346A0" w:rsidRDefault="006A44A5" w:rsidP="006D6BB2">
      <w:pPr>
        <w:pStyle w:val="ESBodyText0"/>
      </w:pPr>
    </w:p>
    <w:p w:rsidR="00693B34" w:rsidRDefault="00B522B2">
      <w:pPr>
        <w:spacing w:after="0" w:line="240" w:lineRule="auto"/>
      </w:pPr>
      <w:r>
        <w:br w:type="page"/>
      </w:r>
    </w:p>
    <w:p w:rsidR="00693B34" w:rsidRDefault="00B522B2" w:rsidP="00693B34">
      <w:pPr>
        <w:pStyle w:val="Style10"/>
      </w:pPr>
      <w:r>
        <w:lastRenderedPageBreak/>
        <w:t>LEARNING (continued)</w:t>
      </w:r>
    </w:p>
    <w:p w:rsidR="00693B34" w:rsidRDefault="00B522B2"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RDefault="00B522B2" w:rsidP="00693B34">
      <w:pPr>
        <w:pStyle w:val="ESHeading30"/>
      </w:pPr>
      <w:r w:rsidRPr="00EA3964">
        <w:t>NAPLAN</w:t>
      </w:r>
    </w:p>
    <w:p w:rsidR="00693B34" w:rsidRDefault="00B522B2" w:rsidP="00693B34">
      <w:pPr>
        <w:pStyle w:val="ESBodyText0"/>
      </w:pPr>
      <w:r>
        <w:t>Percentage of students in the top three bands of testing in NAPLAN.</w:t>
      </w:r>
      <w:r w:rsidRPr="00B90DA3">
        <w:rPr>
          <w:noProof/>
        </w:rPr>
        <w:t xml:space="preserve"> </w:t>
      </w:r>
    </w:p>
    <w:p w:rsidR="00693B34" w:rsidRDefault="00B522B2" w:rsidP="00693B34">
      <w:pPr>
        <w:pStyle w:val="ESBodyText0"/>
      </w:pPr>
      <w:r>
        <w:t>Note: NAPLAN tests were not conducted in 2020, hence the 4-year average is the average of 2019, 2021 and 2022 data.</w:t>
      </w:r>
      <w:r w:rsidRPr="00B90DA3">
        <w:rPr>
          <w:noProof/>
        </w:rPr>
        <w:t xml:space="preserve"> </w:t>
      </w:r>
    </w:p>
    <w:p w:rsidR="00693B34" w:rsidRDefault="00B522B2" w:rsidP="00693B34">
      <w:pPr>
        <w:spacing w:after="0" w:line="240" w:lineRule="auto"/>
        <w:rPr>
          <w:rFonts w:eastAsia="Times New Roman"/>
          <w:b/>
          <w:bCs/>
          <w:color w:val="000000"/>
          <w:lang w:val="en-AU" w:eastAsia="en-AU"/>
        </w:rPr>
      </w:pPr>
      <w:r>
        <w:rPr>
          <w:noProof/>
          <w:lang w:val="en-AU" w:eastAsia="en-AU"/>
        </w:rPr>
        <w:drawing>
          <wp:anchor distT="0" distB="0" distL="114300" distR="114300" simplePos="0" relativeHeight="251664384"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A0894" w:rsidTr="00C14862">
        <w:tc>
          <w:tcPr>
            <w:tcW w:w="2835" w:type="dxa"/>
            <w:vAlign w:val="bottom"/>
          </w:tcPr>
          <w:p w:rsidR="00693B34" w:rsidRDefault="00B522B2"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RDefault="00B522B2"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RDefault="00B522B2" w:rsidP="00C14862">
            <w:pPr>
              <w:pStyle w:val="ESBodyText0"/>
              <w:spacing w:line="240" w:lineRule="auto"/>
              <w:jc w:val="center"/>
            </w:pPr>
            <w:r>
              <w:t>Latest year (2022)</w:t>
            </w:r>
          </w:p>
        </w:tc>
        <w:tc>
          <w:tcPr>
            <w:tcW w:w="1132" w:type="dxa"/>
            <w:vAlign w:val="bottom"/>
          </w:tcPr>
          <w:p w:rsidR="00693B34" w:rsidRDefault="00B522B2" w:rsidP="00C14862">
            <w:pPr>
              <w:pStyle w:val="ESBodyText0"/>
              <w:spacing w:line="240" w:lineRule="auto"/>
              <w:jc w:val="center"/>
            </w:pPr>
            <w:r>
              <w:t>4-year average</w:t>
            </w:r>
          </w:p>
        </w:tc>
      </w:tr>
      <w:tr w:rsidR="001A0894" w:rsidTr="00C14862">
        <w:trPr>
          <w:trHeight w:hRule="exact" w:val="567"/>
        </w:trPr>
        <w:tc>
          <w:tcPr>
            <w:tcW w:w="2835" w:type="dxa"/>
            <w:tcMar>
              <w:top w:w="57" w:type="dxa"/>
            </w:tcMar>
            <w:vAlign w:val="center"/>
          </w:tcPr>
          <w:p w:rsidR="00693B34" w:rsidRDefault="00B522B2"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RDefault="00B522B2" w:rsidP="00C14862">
            <w:pPr>
              <w:pStyle w:val="ESBodyText0"/>
              <w:spacing w:line="240" w:lineRule="auto"/>
              <w:jc w:val="center"/>
            </w:pPr>
            <w:r>
              <w:t>85.5%</w:t>
            </w:r>
          </w:p>
        </w:tc>
        <w:tc>
          <w:tcPr>
            <w:tcW w:w="1132" w:type="dxa"/>
            <w:tcBorders>
              <w:bottom w:val="single" w:sz="4" w:space="0" w:color="FFFFFF" w:themeColor="background1"/>
            </w:tcBorders>
            <w:shd w:val="clear" w:color="auto" w:fill="FFC000"/>
            <w:tcMar>
              <w:top w:w="57" w:type="dxa"/>
            </w:tcMar>
            <w:vAlign w:val="center"/>
          </w:tcPr>
          <w:p w:rsidR="00693B34" w:rsidRDefault="00B522B2" w:rsidP="00C14862">
            <w:pPr>
              <w:pStyle w:val="ESBodyText0"/>
              <w:spacing w:line="240" w:lineRule="auto"/>
              <w:jc w:val="center"/>
            </w:pPr>
            <w:r>
              <w:t>89.5%</w:t>
            </w:r>
          </w:p>
        </w:tc>
      </w:tr>
      <w:tr w:rsidR="001A0894" w:rsidTr="00C14862">
        <w:trPr>
          <w:trHeight w:hRule="exact" w:val="567"/>
        </w:trPr>
        <w:tc>
          <w:tcPr>
            <w:tcW w:w="2835" w:type="dxa"/>
            <w:tcMar>
              <w:top w:w="57" w:type="dxa"/>
            </w:tcMar>
            <w:vAlign w:val="center"/>
          </w:tcPr>
          <w:p w:rsidR="00693B34" w:rsidRDefault="00B522B2"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RDefault="00B522B2" w:rsidP="00C14862">
            <w:pPr>
              <w:pStyle w:val="ESBodyText0"/>
              <w:spacing w:line="240" w:lineRule="auto"/>
              <w:jc w:val="center"/>
              <w:rPr>
                <w:color w:val="FFFFFF" w:themeColor="background1"/>
              </w:rPr>
            </w:pPr>
            <w:r>
              <w:rPr>
                <w:color w:val="FFFFFF" w:themeColor="background1"/>
              </w:rPr>
              <w:t>86.6%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RDefault="00B522B2" w:rsidP="00C14862">
            <w:pPr>
              <w:pStyle w:val="ESBodyText0"/>
              <w:spacing w:line="240" w:lineRule="auto"/>
              <w:jc w:val="center"/>
              <w:rPr>
                <w:color w:val="FFFFFF" w:themeColor="background1"/>
              </w:rPr>
            </w:pPr>
            <w:r>
              <w:rPr>
                <w:color w:val="FFFFFF" w:themeColor="background1"/>
              </w:rPr>
              <w:t>87.3%</w:t>
            </w:r>
          </w:p>
        </w:tc>
      </w:tr>
      <w:tr w:rsidR="001A0894" w:rsidTr="00C14862">
        <w:trPr>
          <w:trHeight w:hRule="exact" w:val="567"/>
        </w:trPr>
        <w:tc>
          <w:tcPr>
            <w:tcW w:w="2835" w:type="dxa"/>
            <w:tcMar>
              <w:top w:w="57" w:type="dxa"/>
            </w:tcMar>
            <w:vAlign w:val="center"/>
          </w:tcPr>
          <w:p w:rsidR="00693B34" w:rsidRDefault="00B522B2"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RDefault="00B522B2"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RDefault="00B522B2" w:rsidP="00C14862">
            <w:pPr>
              <w:pStyle w:val="ESBodyText0"/>
              <w:spacing w:line="240" w:lineRule="auto"/>
              <w:jc w:val="center"/>
            </w:pPr>
            <w:r>
              <w:t>76.6%</w:t>
            </w:r>
          </w:p>
        </w:tc>
      </w:tr>
    </w:tbl>
    <w:p w:rsidR="00693B34" w:rsidRDefault="006A44A5" w:rsidP="00693B34">
      <w:pPr>
        <w:spacing w:after="0" w:line="240" w:lineRule="auto"/>
        <w:rPr>
          <w:rFonts w:eastAsia="Times New Roman"/>
          <w:b/>
          <w:bCs/>
          <w:color w:val="000000"/>
          <w:lang w:val="en-AU" w:eastAsia="en-AU"/>
        </w:rPr>
      </w:pPr>
    </w:p>
    <w:p w:rsidR="00693B34" w:rsidRDefault="006A44A5" w:rsidP="00693B34">
      <w:pPr>
        <w:spacing w:after="0" w:line="240" w:lineRule="auto"/>
        <w:rPr>
          <w:rFonts w:eastAsia="Times New Roman"/>
          <w:b/>
          <w:bCs/>
          <w:color w:val="000000"/>
          <w:lang w:val="en-AU" w:eastAsia="en-AU"/>
        </w:rPr>
      </w:pPr>
    </w:p>
    <w:p w:rsidR="00693B34" w:rsidRDefault="006A44A5" w:rsidP="00693B34">
      <w:pPr>
        <w:spacing w:after="0" w:line="240" w:lineRule="auto"/>
        <w:rPr>
          <w:rFonts w:eastAsia="Times New Roman"/>
          <w:b/>
          <w:bCs/>
          <w:color w:val="000000"/>
          <w:lang w:val="en-AU" w:eastAsia="en-AU"/>
        </w:rPr>
      </w:pPr>
    </w:p>
    <w:p w:rsidR="00693B34" w:rsidRDefault="00B522B2" w:rsidP="00693B34">
      <w:pPr>
        <w:spacing w:after="0" w:line="240" w:lineRule="auto"/>
        <w:rPr>
          <w:rFonts w:eastAsia="Times New Roman"/>
          <w:b/>
          <w:bCs/>
          <w:color w:val="000000"/>
          <w:lang w:val="en-AU" w:eastAsia="en-AU"/>
        </w:rPr>
      </w:pPr>
      <w:r>
        <w:rPr>
          <w:noProof/>
          <w:lang w:val="en-AU" w:eastAsia="en-AU"/>
        </w:rPr>
        <w:drawing>
          <wp:anchor distT="0" distB="0" distL="114300" distR="114300" simplePos="0" relativeHeight="251663360"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A0894" w:rsidTr="00C14862">
        <w:tc>
          <w:tcPr>
            <w:tcW w:w="2835" w:type="dxa"/>
            <w:vAlign w:val="bottom"/>
          </w:tcPr>
          <w:p w:rsidR="00693B34" w:rsidRDefault="00B522B2"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RDefault="00B522B2"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RDefault="00B522B2" w:rsidP="00C14862">
            <w:pPr>
              <w:pStyle w:val="ESBodyText0"/>
              <w:spacing w:line="240" w:lineRule="auto"/>
              <w:jc w:val="center"/>
            </w:pPr>
            <w:r>
              <w:t>Latest year (2022)</w:t>
            </w:r>
          </w:p>
        </w:tc>
        <w:tc>
          <w:tcPr>
            <w:tcW w:w="1132" w:type="dxa"/>
            <w:vAlign w:val="bottom"/>
          </w:tcPr>
          <w:p w:rsidR="00693B34" w:rsidRDefault="00B522B2" w:rsidP="00C14862">
            <w:pPr>
              <w:pStyle w:val="ESBodyText0"/>
              <w:spacing w:line="240" w:lineRule="auto"/>
              <w:jc w:val="center"/>
            </w:pPr>
            <w:r>
              <w:t>4-year average</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B522B2" w:rsidP="00B90DA3">
            <w:pPr>
              <w:pStyle w:val="ESBodyText0"/>
              <w:spacing w:line="240" w:lineRule="auto"/>
              <w:jc w:val="center"/>
            </w:pPr>
            <w:r>
              <w:t>79.2%</w:t>
            </w:r>
          </w:p>
        </w:tc>
        <w:tc>
          <w:tcPr>
            <w:tcW w:w="1132" w:type="dxa"/>
            <w:tcBorders>
              <w:bottom w:val="single" w:sz="4" w:space="0" w:color="FFFFFF" w:themeColor="background1"/>
            </w:tcBorders>
            <w:shd w:val="clear" w:color="auto" w:fill="FFC000"/>
            <w:tcMar>
              <w:top w:w="57" w:type="dxa"/>
            </w:tcMar>
            <w:vAlign w:val="center"/>
          </w:tcPr>
          <w:p w:rsidR="00B90DA3" w:rsidRDefault="00B522B2" w:rsidP="00B90DA3">
            <w:pPr>
              <w:pStyle w:val="ESBodyText0"/>
              <w:spacing w:line="240" w:lineRule="auto"/>
              <w:jc w:val="center"/>
            </w:pPr>
            <w:r>
              <w:t>76.6%</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522B2" w:rsidP="00B90DA3">
            <w:pPr>
              <w:pStyle w:val="ESBodyText0"/>
              <w:spacing w:line="240" w:lineRule="auto"/>
              <w:jc w:val="center"/>
              <w:rPr>
                <w:color w:val="FFFFFF" w:themeColor="background1"/>
              </w:rPr>
            </w:pPr>
            <w:r>
              <w:rPr>
                <w:color w:val="FFFFFF" w:themeColor="background1"/>
              </w:rPr>
              <w:t>81.4%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522B2" w:rsidP="00B90DA3">
            <w:pPr>
              <w:pStyle w:val="ESBodyText0"/>
              <w:spacing w:line="240" w:lineRule="auto"/>
              <w:jc w:val="center"/>
              <w:rPr>
                <w:color w:val="FFFFFF" w:themeColor="background1"/>
              </w:rPr>
            </w:pPr>
            <w:r>
              <w:rPr>
                <w:color w:val="FFFFFF" w:themeColor="background1"/>
              </w:rPr>
              <w:t>81.6%</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B522B2"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B522B2" w:rsidP="00B90DA3">
            <w:pPr>
              <w:pStyle w:val="ESBodyText0"/>
              <w:spacing w:line="240" w:lineRule="auto"/>
              <w:jc w:val="center"/>
            </w:pPr>
            <w:r>
              <w:t>69.5%</w:t>
            </w:r>
          </w:p>
        </w:tc>
      </w:tr>
    </w:tbl>
    <w:p w:rsidR="00693B34" w:rsidRDefault="006A44A5" w:rsidP="00693B34">
      <w:pPr>
        <w:spacing w:after="0" w:line="240" w:lineRule="auto"/>
        <w:rPr>
          <w:rFonts w:eastAsia="Arial" w:cs="Times New Roman"/>
          <w:color w:val="000000"/>
          <w:szCs w:val="20"/>
        </w:rPr>
      </w:pPr>
    </w:p>
    <w:p w:rsidR="00693B34" w:rsidRDefault="006A44A5" w:rsidP="00693B34">
      <w:pPr>
        <w:pStyle w:val="ESBodyText0"/>
        <w:spacing w:after="0" w:line="240" w:lineRule="auto"/>
        <w:rPr>
          <w:rFonts w:eastAsia="Arial" w:cs="Times New Roman"/>
          <w:color w:val="000000"/>
          <w:szCs w:val="20"/>
        </w:rPr>
      </w:pPr>
    </w:p>
    <w:p w:rsidR="00693B34" w:rsidRDefault="00B522B2" w:rsidP="00693B34">
      <w:pPr>
        <w:pStyle w:val="ESHeading30"/>
        <w:spacing w:before="0"/>
      </w:pPr>
      <w:r>
        <w:rPr>
          <w:noProof/>
          <w:lang w:val="en-AU" w:eastAsia="en-AU"/>
        </w:rPr>
        <w:drawing>
          <wp:anchor distT="0" distB="0" distL="114300" distR="114300" simplePos="0" relativeHeight="251662336"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A0894" w:rsidTr="00C14862">
        <w:tc>
          <w:tcPr>
            <w:tcW w:w="2835" w:type="dxa"/>
            <w:vAlign w:val="bottom"/>
          </w:tcPr>
          <w:p w:rsidR="00693B34" w:rsidRDefault="00B522B2"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RDefault="00B522B2"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RDefault="00B522B2" w:rsidP="00C14862">
            <w:pPr>
              <w:pStyle w:val="ESBodyText0"/>
              <w:spacing w:line="240" w:lineRule="auto"/>
              <w:jc w:val="center"/>
            </w:pPr>
            <w:r>
              <w:t>Latest year (2022)</w:t>
            </w:r>
          </w:p>
        </w:tc>
        <w:tc>
          <w:tcPr>
            <w:tcW w:w="1132" w:type="dxa"/>
            <w:vAlign w:val="bottom"/>
          </w:tcPr>
          <w:p w:rsidR="00693B34" w:rsidRDefault="00B522B2" w:rsidP="00C14862">
            <w:pPr>
              <w:pStyle w:val="ESBodyText0"/>
              <w:spacing w:line="240" w:lineRule="auto"/>
              <w:jc w:val="center"/>
            </w:pPr>
            <w:r>
              <w:t>4-year average</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B522B2" w:rsidP="00B90DA3">
            <w:pPr>
              <w:pStyle w:val="ESBodyText0"/>
              <w:spacing w:line="240" w:lineRule="auto"/>
              <w:jc w:val="center"/>
            </w:pPr>
            <w:r>
              <w:t>79.0%</w:t>
            </w:r>
          </w:p>
        </w:tc>
        <w:tc>
          <w:tcPr>
            <w:tcW w:w="1132" w:type="dxa"/>
            <w:tcBorders>
              <w:bottom w:val="single" w:sz="4" w:space="0" w:color="FFFFFF" w:themeColor="background1"/>
            </w:tcBorders>
            <w:shd w:val="clear" w:color="auto" w:fill="FFC000"/>
            <w:tcMar>
              <w:top w:w="57" w:type="dxa"/>
            </w:tcMar>
            <w:vAlign w:val="center"/>
          </w:tcPr>
          <w:p w:rsidR="00B90DA3" w:rsidRDefault="00B522B2" w:rsidP="00B90DA3">
            <w:pPr>
              <w:pStyle w:val="ESBodyText0"/>
              <w:spacing w:line="240" w:lineRule="auto"/>
              <w:jc w:val="center"/>
            </w:pPr>
            <w:r>
              <w:t>85.2%</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522B2" w:rsidP="00B90DA3">
            <w:pPr>
              <w:pStyle w:val="ESBodyText0"/>
              <w:spacing w:line="240" w:lineRule="auto"/>
              <w:jc w:val="center"/>
              <w:rPr>
                <w:color w:val="FFFFFF" w:themeColor="background1"/>
              </w:rPr>
            </w:pPr>
            <w:r>
              <w:rPr>
                <w:color w:val="FFFFFF" w:themeColor="background1"/>
              </w:rPr>
              <w:t>76.3%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522B2" w:rsidP="00B90DA3">
            <w:pPr>
              <w:pStyle w:val="ESBodyText0"/>
              <w:spacing w:line="240" w:lineRule="auto"/>
              <w:jc w:val="center"/>
              <w:rPr>
                <w:color w:val="FFFFFF" w:themeColor="background1"/>
              </w:rPr>
            </w:pPr>
            <w:r>
              <w:rPr>
                <w:color w:val="FFFFFF" w:themeColor="background1"/>
              </w:rPr>
              <w:t>79.2%</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B522B2"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B522B2" w:rsidP="00B90DA3">
            <w:pPr>
              <w:pStyle w:val="ESBodyText0"/>
              <w:spacing w:line="240" w:lineRule="auto"/>
              <w:jc w:val="center"/>
            </w:pPr>
            <w:r>
              <w:t>66.6%</w:t>
            </w:r>
          </w:p>
        </w:tc>
      </w:tr>
    </w:tbl>
    <w:p w:rsidR="00693B34" w:rsidRDefault="006A44A5" w:rsidP="00693B34">
      <w:pPr>
        <w:pStyle w:val="ESHeading30"/>
        <w:spacing w:before="0"/>
      </w:pPr>
    </w:p>
    <w:p w:rsidR="00693B34" w:rsidRDefault="00B522B2" w:rsidP="00693B34">
      <w:pPr>
        <w:pStyle w:val="ESHeading30"/>
        <w:spacing w:before="0"/>
      </w:pPr>
      <w:r>
        <w:rPr>
          <w:noProof/>
          <w:lang w:val="en-AU" w:eastAsia="en-AU"/>
        </w:rPr>
        <w:drawing>
          <wp:anchor distT="0" distB="0" distL="114300" distR="114300" simplePos="0" relativeHeight="251661312"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A0894" w:rsidTr="00C14862">
        <w:tc>
          <w:tcPr>
            <w:tcW w:w="2835" w:type="dxa"/>
            <w:vAlign w:val="bottom"/>
          </w:tcPr>
          <w:p w:rsidR="00693B34" w:rsidRDefault="00B522B2"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RDefault="00B522B2"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RDefault="00B522B2" w:rsidP="00C14862">
            <w:pPr>
              <w:pStyle w:val="ESBodyText0"/>
              <w:spacing w:line="240" w:lineRule="auto"/>
              <w:jc w:val="center"/>
            </w:pPr>
            <w:r>
              <w:t>Latest year (2022)</w:t>
            </w:r>
          </w:p>
        </w:tc>
        <w:tc>
          <w:tcPr>
            <w:tcW w:w="1132" w:type="dxa"/>
            <w:vAlign w:val="bottom"/>
          </w:tcPr>
          <w:p w:rsidR="00693B34" w:rsidRDefault="00B522B2" w:rsidP="00C14862">
            <w:pPr>
              <w:pStyle w:val="ESBodyText0"/>
              <w:spacing w:line="240" w:lineRule="auto"/>
              <w:jc w:val="center"/>
            </w:pPr>
            <w:r>
              <w:t>4-year average</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B522B2" w:rsidP="00B90DA3">
            <w:pPr>
              <w:pStyle w:val="ESBodyText0"/>
              <w:spacing w:line="240" w:lineRule="auto"/>
              <w:jc w:val="center"/>
            </w:pPr>
            <w:r>
              <w:t>63.9%</w:t>
            </w:r>
          </w:p>
        </w:tc>
        <w:tc>
          <w:tcPr>
            <w:tcW w:w="1132" w:type="dxa"/>
            <w:tcBorders>
              <w:bottom w:val="single" w:sz="4" w:space="0" w:color="FFFFFF" w:themeColor="background1"/>
            </w:tcBorders>
            <w:shd w:val="clear" w:color="auto" w:fill="FFC000"/>
            <w:tcMar>
              <w:top w:w="57" w:type="dxa"/>
            </w:tcMar>
            <w:vAlign w:val="center"/>
          </w:tcPr>
          <w:p w:rsidR="00B90DA3" w:rsidRDefault="00B522B2" w:rsidP="00B90DA3">
            <w:pPr>
              <w:pStyle w:val="ESBodyText0"/>
              <w:spacing w:line="240" w:lineRule="auto"/>
              <w:jc w:val="center"/>
            </w:pPr>
            <w:r>
              <w:t>69.7%</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522B2" w:rsidP="00B90DA3">
            <w:pPr>
              <w:pStyle w:val="ESBodyText0"/>
              <w:spacing w:line="240" w:lineRule="auto"/>
              <w:jc w:val="center"/>
              <w:rPr>
                <w:color w:val="FFFFFF" w:themeColor="background1"/>
              </w:rPr>
            </w:pPr>
            <w:r>
              <w:rPr>
                <w:color w:val="FFFFFF" w:themeColor="background1"/>
              </w:rPr>
              <w:t>63.3%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522B2" w:rsidP="00B90DA3">
            <w:pPr>
              <w:pStyle w:val="ESBodyText0"/>
              <w:spacing w:line="240" w:lineRule="auto"/>
              <w:jc w:val="center"/>
              <w:rPr>
                <w:color w:val="FFFFFF" w:themeColor="background1"/>
              </w:rPr>
            </w:pPr>
            <w:r>
              <w:rPr>
                <w:color w:val="FFFFFF" w:themeColor="background1"/>
              </w:rPr>
              <w:t>69.7%</w:t>
            </w:r>
          </w:p>
        </w:tc>
      </w:tr>
      <w:tr w:rsidR="001A0894" w:rsidTr="00C14862">
        <w:trPr>
          <w:trHeight w:hRule="exact" w:val="567"/>
        </w:trPr>
        <w:tc>
          <w:tcPr>
            <w:tcW w:w="2835" w:type="dxa"/>
            <w:tcMar>
              <w:top w:w="57" w:type="dxa"/>
            </w:tcMar>
            <w:vAlign w:val="center"/>
          </w:tcPr>
          <w:p w:rsidR="00B90DA3" w:rsidRDefault="00B522B2"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B522B2"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B522B2" w:rsidP="00B90DA3">
            <w:pPr>
              <w:pStyle w:val="ESBodyText0"/>
              <w:spacing w:line="240" w:lineRule="auto"/>
              <w:jc w:val="center"/>
            </w:pPr>
            <w:r>
              <w:t>58.8%</w:t>
            </w:r>
          </w:p>
        </w:tc>
      </w:tr>
    </w:tbl>
    <w:p w:rsidR="00693B34" w:rsidRDefault="006A44A5" w:rsidP="00693B34">
      <w:pPr>
        <w:pStyle w:val="ESHeading30"/>
        <w:spacing w:before="0"/>
      </w:pPr>
    </w:p>
    <w:p w:rsidR="00693B34" w:rsidRDefault="00B522B2" w:rsidP="00693B34">
      <w:pPr>
        <w:spacing w:after="0" w:line="240" w:lineRule="auto"/>
        <w:rPr>
          <w:b/>
          <w:color w:val="000000" w:themeColor="text1"/>
        </w:rPr>
      </w:pPr>
      <w:r>
        <w:br w:type="page"/>
      </w:r>
    </w:p>
    <w:p w:rsidR="00024458" w:rsidRDefault="006A44A5" w:rsidP="00693B34">
      <w:pPr>
        <w:pStyle w:val="ESBodyText0"/>
        <w:rPr>
          <w:rFonts w:eastAsia="Arial"/>
          <w:color w:val="000000"/>
        </w:rPr>
      </w:pPr>
    </w:p>
    <w:p w:rsidR="00024458" w:rsidRDefault="00B522B2" w:rsidP="00024458">
      <w:pPr>
        <w:pStyle w:val="Style10"/>
      </w:pPr>
      <w:r>
        <w:t>WELLBEING</w:t>
      </w:r>
    </w:p>
    <w:p w:rsidR="00024458" w:rsidRDefault="00B522B2" w:rsidP="0002445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024458" w:rsidRDefault="00B522B2" w:rsidP="00024458">
      <w:pPr>
        <w:pStyle w:val="ESHeading30"/>
      </w:pPr>
      <w:r>
        <w:t>Student Attitudes to School – Sense of Connectedness</w:t>
      </w:r>
    </w:p>
    <w:p w:rsidR="00024458" w:rsidRDefault="00B522B2"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024458" w:rsidRDefault="00B522B2" w:rsidP="00024458">
      <w:pPr>
        <w:pStyle w:val="ESBodyText0"/>
        <w:spacing w:before="120" w:after="240"/>
      </w:pPr>
      <w:r>
        <w:rPr>
          <w:noProof/>
          <w:lang w:val="en-AU" w:eastAsia="en-AU"/>
        </w:rPr>
        <w:drawing>
          <wp:anchor distT="0" distB="0" distL="114300" distR="114300" simplePos="0" relativeHeight="25167155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A0894" w:rsidTr="00831659">
        <w:tc>
          <w:tcPr>
            <w:tcW w:w="2835" w:type="dxa"/>
            <w:vAlign w:val="bottom"/>
          </w:tcPr>
          <w:p w:rsidR="00024458" w:rsidRDefault="00B522B2"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024458" w:rsidRPr="00B20B33" w:rsidRDefault="00B522B2"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RDefault="00B522B2" w:rsidP="00831659">
            <w:pPr>
              <w:pStyle w:val="ESBodyText0"/>
              <w:spacing w:line="240" w:lineRule="auto"/>
              <w:jc w:val="center"/>
            </w:pPr>
            <w:r>
              <w:t>Latest year (2022)</w:t>
            </w:r>
          </w:p>
        </w:tc>
        <w:tc>
          <w:tcPr>
            <w:tcW w:w="1060" w:type="dxa"/>
            <w:vAlign w:val="bottom"/>
          </w:tcPr>
          <w:p w:rsidR="00024458" w:rsidRDefault="00B522B2" w:rsidP="00831659">
            <w:pPr>
              <w:pStyle w:val="ESBodyText0"/>
              <w:spacing w:line="240" w:lineRule="auto"/>
              <w:jc w:val="center"/>
            </w:pPr>
            <w:r>
              <w:t>4-year average</w:t>
            </w:r>
          </w:p>
        </w:tc>
      </w:tr>
      <w:tr w:rsidR="001A0894" w:rsidTr="00831659">
        <w:trPr>
          <w:trHeight w:hRule="exact" w:val="567"/>
        </w:trPr>
        <w:tc>
          <w:tcPr>
            <w:tcW w:w="2835" w:type="dxa"/>
            <w:tcMar>
              <w:top w:w="57" w:type="dxa"/>
            </w:tcMar>
            <w:vAlign w:val="center"/>
          </w:tcPr>
          <w:p w:rsidR="00024458" w:rsidRDefault="00B522B2"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RDefault="00B522B2" w:rsidP="00831659">
            <w:pPr>
              <w:pStyle w:val="ESBodyText0"/>
              <w:spacing w:line="240" w:lineRule="auto"/>
              <w:jc w:val="center"/>
            </w:pPr>
            <w:r>
              <w:t>80.1%</w:t>
            </w:r>
          </w:p>
        </w:tc>
        <w:tc>
          <w:tcPr>
            <w:tcW w:w="1060" w:type="dxa"/>
            <w:tcBorders>
              <w:bottom w:val="single" w:sz="4" w:space="0" w:color="FFFFFF" w:themeColor="background1"/>
            </w:tcBorders>
            <w:shd w:val="clear" w:color="auto" w:fill="FFC000"/>
            <w:tcMar>
              <w:top w:w="57" w:type="dxa"/>
            </w:tcMar>
            <w:vAlign w:val="center"/>
          </w:tcPr>
          <w:p w:rsidR="00024458" w:rsidRDefault="00B522B2" w:rsidP="00831659">
            <w:pPr>
              <w:pStyle w:val="ESBodyText0"/>
              <w:spacing w:line="240" w:lineRule="auto"/>
              <w:jc w:val="center"/>
            </w:pPr>
            <w:r>
              <w:t>78.1%</w:t>
            </w:r>
          </w:p>
        </w:tc>
      </w:tr>
      <w:tr w:rsidR="001A0894" w:rsidTr="00831659">
        <w:trPr>
          <w:trHeight w:hRule="exact" w:val="567"/>
        </w:trPr>
        <w:tc>
          <w:tcPr>
            <w:tcW w:w="2835" w:type="dxa"/>
            <w:tcMar>
              <w:top w:w="57" w:type="dxa"/>
            </w:tcMar>
            <w:vAlign w:val="center"/>
          </w:tcPr>
          <w:p w:rsidR="00024458" w:rsidRDefault="00B522B2"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RDefault="00B522B2" w:rsidP="00831659">
            <w:pPr>
              <w:pStyle w:val="ESBodyText0"/>
              <w:spacing w:line="240" w:lineRule="auto"/>
              <w:jc w:val="center"/>
              <w:rPr>
                <w:color w:val="FFFFFF" w:themeColor="background1"/>
              </w:rPr>
            </w:pPr>
            <w:r>
              <w:rPr>
                <w:color w:val="FFFFFF" w:themeColor="background1"/>
              </w:rPr>
              <w:t>76.5%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RDefault="00B522B2" w:rsidP="00831659">
            <w:pPr>
              <w:pStyle w:val="ESBodyText0"/>
              <w:spacing w:line="240" w:lineRule="auto"/>
              <w:jc w:val="center"/>
              <w:rPr>
                <w:color w:val="FFFFFF" w:themeColor="background1"/>
              </w:rPr>
            </w:pPr>
            <w:r>
              <w:rPr>
                <w:color w:val="FFFFFF" w:themeColor="background1"/>
              </w:rPr>
              <w:t>78.5%</w:t>
            </w:r>
          </w:p>
        </w:tc>
      </w:tr>
      <w:tr w:rsidR="001A0894" w:rsidTr="00831659">
        <w:trPr>
          <w:trHeight w:hRule="exact" w:val="567"/>
        </w:trPr>
        <w:tc>
          <w:tcPr>
            <w:tcW w:w="2835" w:type="dxa"/>
            <w:tcMar>
              <w:top w:w="57" w:type="dxa"/>
            </w:tcMar>
            <w:vAlign w:val="center"/>
          </w:tcPr>
          <w:p w:rsidR="00024458" w:rsidRDefault="00B522B2"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RDefault="00B522B2"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RDefault="00B522B2" w:rsidP="00831659">
            <w:pPr>
              <w:pStyle w:val="ESBodyText0"/>
              <w:spacing w:line="240" w:lineRule="auto"/>
              <w:jc w:val="center"/>
            </w:pPr>
            <w:r>
              <w:t>79.5%</w:t>
            </w:r>
          </w:p>
        </w:tc>
      </w:tr>
    </w:tbl>
    <w:p w:rsidR="00024458" w:rsidRDefault="00B522B2" w:rsidP="00024458">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rsidR="00024458" w:rsidRPr="007A7D8C" w:rsidRDefault="006A44A5"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" fillcolor="white [3201]" stroked="f" strokeweight=".5pt">
                <v:textbox>
                  <w:txbxContent>
                    <w:p w:rsidR="00024458" w:rsidRPr="007A7D8C" w:rsidRDefault="006A44A5" w:rsidP="00024458">
                      <w:pPr>
                        <w:rPr>
                          <w:i/>
                          <w:iCs/>
                          <w:color w:val="C0504D" w:themeColor="accent2"/>
                          <w:lang w:val="en-AU"/>
                        </w:rPr>
                      </w:pPr>
                    </w:p>
                  </w:txbxContent>
                </v:textbox>
                <w10:wrap anchorx="margin"/>
              </v:shape>
            </w:pict>
          </mc:Fallback>
        </mc:AlternateContent>
      </w:r>
    </w:p>
    <w:p w:rsidR="00024458" w:rsidRDefault="006A44A5" w:rsidP="00024458">
      <w:pPr>
        <w:pStyle w:val="ESBodyText0"/>
      </w:pPr>
    </w:p>
    <w:p w:rsidR="00024458" w:rsidRDefault="006A44A5" w:rsidP="00024458">
      <w:pPr>
        <w:pStyle w:val="ESBodyText0"/>
      </w:pPr>
    </w:p>
    <w:p w:rsidR="00024458" w:rsidRDefault="006A44A5" w:rsidP="00024458">
      <w:pPr>
        <w:pStyle w:val="ESHeading30"/>
        <w:spacing w:before="120"/>
      </w:pPr>
    </w:p>
    <w:p w:rsidR="00024458" w:rsidRDefault="00B522B2" w:rsidP="00024458">
      <w:pPr>
        <w:pStyle w:val="ESHeading30"/>
        <w:spacing w:before="480"/>
      </w:pPr>
      <w:r>
        <w:t>Student Attitudes to School – Management of Bullying</w:t>
      </w:r>
    </w:p>
    <w:p w:rsidR="00024458" w:rsidRDefault="00B522B2" w:rsidP="00024458">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024458" w:rsidRDefault="00B522B2" w:rsidP="00024458">
      <w:pPr>
        <w:pStyle w:val="ESBodyText0"/>
        <w:spacing w:before="120" w:after="240"/>
      </w:pPr>
      <w:r>
        <w:rPr>
          <w:noProof/>
          <w:lang w:val="en-AU" w:eastAsia="en-AU"/>
        </w:rPr>
        <w:drawing>
          <wp:anchor distT="0" distB="0" distL="114300" distR="114300" simplePos="0" relativeHeight="25167052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A0894" w:rsidTr="00831659">
        <w:tc>
          <w:tcPr>
            <w:tcW w:w="2835" w:type="dxa"/>
            <w:vAlign w:val="bottom"/>
          </w:tcPr>
          <w:p w:rsidR="00024458" w:rsidRDefault="00B522B2"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024458" w:rsidRPr="00B20B33" w:rsidRDefault="00B522B2"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RDefault="00B522B2" w:rsidP="00831659">
            <w:pPr>
              <w:pStyle w:val="ESBodyText0"/>
              <w:spacing w:line="240" w:lineRule="auto"/>
              <w:jc w:val="center"/>
            </w:pPr>
            <w:r>
              <w:t>Latest year (2022)</w:t>
            </w:r>
          </w:p>
        </w:tc>
        <w:tc>
          <w:tcPr>
            <w:tcW w:w="1060" w:type="dxa"/>
            <w:vAlign w:val="bottom"/>
          </w:tcPr>
          <w:p w:rsidR="00024458" w:rsidRDefault="00B522B2" w:rsidP="00831659">
            <w:pPr>
              <w:pStyle w:val="ESBodyText0"/>
              <w:spacing w:line="240" w:lineRule="auto"/>
              <w:jc w:val="center"/>
            </w:pPr>
            <w:r>
              <w:t>4-year average</w:t>
            </w:r>
          </w:p>
        </w:tc>
      </w:tr>
      <w:tr w:rsidR="001A0894" w:rsidTr="00831659">
        <w:trPr>
          <w:trHeight w:hRule="exact" w:val="567"/>
        </w:trPr>
        <w:tc>
          <w:tcPr>
            <w:tcW w:w="2835" w:type="dxa"/>
            <w:tcMar>
              <w:top w:w="57" w:type="dxa"/>
            </w:tcMar>
            <w:vAlign w:val="center"/>
          </w:tcPr>
          <w:p w:rsidR="00024458" w:rsidRDefault="00B522B2"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RDefault="00B522B2" w:rsidP="00831659">
            <w:pPr>
              <w:pStyle w:val="ESBodyText0"/>
              <w:spacing w:line="240" w:lineRule="auto"/>
              <w:jc w:val="center"/>
            </w:pPr>
            <w:r>
              <w:t>76.6%</w:t>
            </w:r>
          </w:p>
        </w:tc>
        <w:tc>
          <w:tcPr>
            <w:tcW w:w="1060" w:type="dxa"/>
            <w:tcBorders>
              <w:bottom w:val="single" w:sz="4" w:space="0" w:color="FFFFFF" w:themeColor="background1"/>
            </w:tcBorders>
            <w:shd w:val="clear" w:color="auto" w:fill="FFC000"/>
            <w:tcMar>
              <w:top w:w="57" w:type="dxa"/>
            </w:tcMar>
            <w:vAlign w:val="center"/>
          </w:tcPr>
          <w:p w:rsidR="00024458" w:rsidRDefault="00B522B2" w:rsidP="00831659">
            <w:pPr>
              <w:pStyle w:val="ESBodyText0"/>
              <w:spacing w:line="240" w:lineRule="auto"/>
              <w:jc w:val="center"/>
            </w:pPr>
            <w:r>
              <w:t>77.0%</w:t>
            </w:r>
          </w:p>
        </w:tc>
      </w:tr>
      <w:tr w:rsidR="001A0894" w:rsidTr="00831659">
        <w:trPr>
          <w:trHeight w:hRule="exact" w:val="567"/>
        </w:trPr>
        <w:tc>
          <w:tcPr>
            <w:tcW w:w="2835" w:type="dxa"/>
            <w:tcMar>
              <w:top w:w="57" w:type="dxa"/>
            </w:tcMar>
            <w:vAlign w:val="center"/>
          </w:tcPr>
          <w:p w:rsidR="00024458" w:rsidRDefault="00B522B2"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RDefault="00B522B2" w:rsidP="00831659">
            <w:pPr>
              <w:pStyle w:val="ESBodyText0"/>
              <w:spacing w:line="240" w:lineRule="auto"/>
              <w:jc w:val="center"/>
              <w:rPr>
                <w:color w:val="FFFFFF" w:themeColor="background1"/>
              </w:rPr>
            </w:pPr>
            <w:r>
              <w:rPr>
                <w:color w:val="FFFFFF" w:themeColor="background1"/>
              </w:rPr>
              <w:t>75.1%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RDefault="00B522B2" w:rsidP="00831659">
            <w:pPr>
              <w:pStyle w:val="ESBodyText0"/>
              <w:spacing w:line="240" w:lineRule="auto"/>
              <w:jc w:val="center"/>
              <w:rPr>
                <w:color w:val="FFFFFF" w:themeColor="background1"/>
              </w:rPr>
            </w:pPr>
            <w:r>
              <w:rPr>
                <w:color w:val="FFFFFF" w:themeColor="background1"/>
              </w:rPr>
              <w:t>78.4%</w:t>
            </w:r>
          </w:p>
        </w:tc>
      </w:tr>
      <w:tr w:rsidR="001A0894" w:rsidTr="00831659">
        <w:trPr>
          <w:trHeight w:hRule="exact" w:val="567"/>
        </w:trPr>
        <w:tc>
          <w:tcPr>
            <w:tcW w:w="2835" w:type="dxa"/>
            <w:tcMar>
              <w:top w:w="57" w:type="dxa"/>
            </w:tcMar>
            <w:vAlign w:val="center"/>
          </w:tcPr>
          <w:p w:rsidR="00024458" w:rsidRDefault="00B522B2"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RDefault="00B522B2"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RDefault="00B522B2" w:rsidP="00831659">
            <w:pPr>
              <w:pStyle w:val="ESBodyText0"/>
              <w:spacing w:line="240" w:lineRule="auto"/>
              <w:jc w:val="center"/>
            </w:pPr>
            <w:r>
              <w:t>78.3%</w:t>
            </w:r>
          </w:p>
        </w:tc>
      </w:tr>
    </w:tbl>
    <w:p w:rsidR="00024458" w:rsidRDefault="00B522B2" w:rsidP="00024458">
      <w:pPr>
        <w:pStyle w:val="ESBodyText0"/>
      </w:pPr>
      <w:r>
        <w:rPr>
          <w:noProof/>
          <w:lang w:val="en-AU" w:eastAsia="en-AU"/>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rsidR="00024458" w:rsidRPr="007A7D8C" w:rsidRDefault="006A44A5"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" fillcolor="white [3201]" stroked="f" strokeweight=".5pt">
                <v:textbox>
                  <w:txbxContent>
                    <w:p w:rsidR="00024458" w:rsidRPr="007A7D8C" w:rsidRDefault="006A44A5" w:rsidP="00024458">
                      <w:pPr>
                        <w:rPr>
                          <w:i/>
                          <w:iCs/>
                          <w:color w:val="C0504D" w:themeColor="accent2"/>
                          <w:lang w:val="en-AU"/>
                        </w:rPr>
                      </w:pPr>
                    </w:p>
                  </w:txbxContent>
                </v:textbox>
                <w10:wrap anchorx="margin"/>
              </v:shape>
            </w:pict>
          </mc:Fallback>
        </mc:AlternateContent>
      </w:r>
    </w:p>
    <w:p w:rsidR="00944B57" w:rsidRDefault="006A44A5" w:rsidP="00693B34">
      <w:pPr>
        <w:pStyle w:val="ESBodyText0"/>
        <w:spacing w:after="0" w:line="240" w:lineRule="auto"/>
        <w:rPr>
          <w:rFonts w:eastAsia="Arial"/>
          <w:color w:val="000000"/>
        </w:rPr>
      </w:pPr>
    </w:p>
    <w:p w:rsidR="00693B34" w:rsidRDefault="006A44A5" w:rsidP="00693B34">
      <w:pPr>
        <w:spacing w:after="0" w:line="240" w:lineRule="auto"/>
      </w:pPr>
    </w:p>
    <w:p w:rsidR="00693B34" w:rsidRDefault="006A44A5" w:rsidP="00693B34">
      <w:pPr>
        <w:spacing w:after="0" w:line="240" w:lineRule="auto"/>
      </w:pPr>
    </w:p>
    <w:p w:rsidR="005B6BD9"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FC6950" w:rsidRDefault="006A44A5">
      <w:pPr>
        <w:spacing w:after="0" w:line="240" w:lineRule="auto"/>
      </w:pPr>
    </w:p>
    <w:p w:rsidR="009E6D61" w:rsidRDefault="00B522B2" w:rsidP="00B637FF">
      <w:pPr>
        <w:pStyle w:val="Style10"/>
      </w:pPr>
      <w:r>
        <w:lastRenderedPageBreak/>
        <w:t>ENGAGEMENT</w:t>
      </w:r>
    </w:p>
    <w:p w:rsidR="00666BAD" w:rsidRDefault="00B522B2"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9E6D61" w:rsidRDefault="00B522B2" w:rsidP="00F14C40">
      <w:pPr>
        <w:pStyle w:val="ESHeading30"/>
      </w:pPr>
      <w:r>
        <w:t>Average Number of Student Absence Days</w:t>
      </w:r>
    </w:p>
    <w:p w:rsidR="001016C0" w:rsidRDefault="00B522B2">
      <w:pPr>
        <w:pStyle w:val="ESBodyText0"/>
      </w:pPr>
      <w:r>
        <w:t>Absence from school can impact on students’ learning. Common reasons for non-attendance include illness and extended family holidays.</w:t>
      </w:r>
      <w:r w:rsidRPr="000D7D46">
        <w:t xml:space="preserve"> </w:t>
      </w:r>
    </w:p>
    <w:p w:rsidR="002E45F9" w:rsidRDefault="00B522B2">
      <w:pPr>
        <w:pStyle w:val="ESBodyText0"/>
      </w:pPr>
      <w:r>
        <w:rPr>
          <w:noProof/>
          <w:lang w:val="en-AU" w:eastAsia="en-AU"/>
        </w:rPr>
        <w:drawing>
          <wp:anchor distT="0" distB="0" distL="114300" distR="114300" simplePos="0" relativeHeight="25166540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A0894" w:rsidTr="00301A6C">
        <w:tc>
          <w:tcPr>
            <w:tcW w:w="2835" w:type="dxa"/>
            <w:vAlign w:val="bottom"/>
          </w:tcPr>
          <w:p w:rsidR="002E45F9" w:rsidRDefault="00B522B2"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B522B2"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B522B2" w:rsidP="00BA1967">
            <w:pPr>
              <w:pStyle w:val="ESBodyText0"/>
              <w:spacing w:line="240" w:lineRule="auto"/>
              <w:jc w:val="center"/>
            </w:pPr>
            <w:r>
              <w:t>Latest year (2022)</w:t>
            </w:r>
          </w:p>
        </w:tc>
        <w:tc>
          <w:tcPr>
            <w:tcW w:w="1132" w:type="dxa"/>
            <w:vAlign w:val="bottom"/>
          </w:tcPr>
          <w:p w:rsidR="002E45F9" w:rsidRDefault="00B522B2" w:rsidP="00BA1967">
            <w:pPr>
              <w:pStyle w:val="ESBodyText0"/>
              <w:spacing w:line="240" w:lineRule="auto"/>
              <w:jc w:val="center"/>
            </w:pPr>
            <w:r>
              <w:t>4-year average</w:t>
            </w:r>
          </w:p>
        </w:tc>
      </w:tr>
      <w:tr w:rsidR="001A0894" w:rsidTr="00301A6C">
        <w:trPr>
          <w:trHeight w:hRule="exact" w:val="567"/>
        </w:trPr>
        <w:tc>
          <w:tcPr>
            <w:tcW w:w="2835" w:type="dxa"/>
            <w:tcMar>
              <w:top w:w="57" w:type="dxa"/>
            </w:tcMar>
            <w:vAlign w:val="center"/>
          </w:tcPr>
          <w:p w:rsidR="002E45F9" w:rsidRDefault="00B522B2"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B522B2" w:rsidP="00BA1967">
            <w:pPr>
              <w:pStyle w:val="ESBodyText0"/>
              <w:spacing w:line="240" w:lineRule="auto"/>
              <w:jc w:val="center"/>
            </w:pPr>
            <w:r>
              <w:t>27.5</w:t>
            </w:r>
          </w:p>
        </w:tc>
        <w:tc>
          <w:tcPr>
            <w:tcW w:w="1132" w:type="dxa"/>
            <w:tcBorders>
              <w:bottom w:val="single" w:sz="4" w:space="0" w:color="FFFFFF" w:themeColor="background1"/>
            </w:tcBorders>
            <w:shd w:val="clear" w:color="auto" w:fill="FFC000"/>
            <w:tcMar>
              <w:top w:w="57" w:type="dxa"/>
            </w:tcMar>
            <w:vAlign w:val="center"/>
          </w:tcPr>
          <w:p w:rsidR="002E45F9" w:rsidRDefault="00B522B2" w:rsidP="00BA1967">
            <w:pPr>
              <w:pStyle w:val="ESBodyText0"/>
              <w:spacing w:line="240" w:lineRule="auto"/>
              <w:jc w:val="center"/>
            </w:pPr>
            <w:r>
              <w:t>17.3</w:t>
            </w:r>
          </w:p>
        </w:tc>
      </w:tr>
      <w:tr w:rsidR="001A0894" w:rsidTr="00301A6C">
        <w:trPr>
          <w:trHeight w:hRule="exact" w:val="567"/>
        </w:trPr>
        <w:tc>
          <w:tcPr>
            <w:tcW w:w="2835" w:type="dxa"/>
            <w:tcMar>
              <w:top w:w="57" w:type="dxa"/>
            </w:tcMar>
            <w:vAlign w:val="center"/>
          </w:tcPr>
          <w:p w:rsidR="002E45F9" w:rsidRDefault="00B522B2"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522B2" w:rsidP="00BA1967">
            <w:pPr>
              <w:pStyle w:val="ESBodyText0"/>
              <w:spacing w:line="240" w:lineRule="auto"/>
              <w:jc w:val="center"/>
              <w:rPr>
                <w:color w:val="FFFFFF" w:themeColor="background1"/>
              </w:rPr>
            </w:pPr>
            <w:r>
              <w:rPr>
                <w:color w:val="FFFFFF" w:themeColor="background1"/>
              </w:rPr>
              <w:t>21.4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522B2" w:rsidP="00BA1967">
            <w:pPr>
              <w:pStyle w:val="ESBodyText0"/>
              <w:spacing w:line="240" w:lineRule="auto"/>
              <w:jc w:val="center"/>
              <w:rPr>
                <w:color w:val="FFFFFF" w:themeColor="background1"/>
              </w:rPr>
            </w:pPr>
            <w:r>
              <w:rPr>
                <w:color w:val="FFFFFF" w:themeColor="background1"/>
              </w:rPr>
              <w:t>14.6</w:t>
            </w:r>
          </w:p>
        </w:tc>
      </w:tr>
      <w:tr w:rsidR="001A0894" w:rsidTr="00301A6C">
        <w:trPr>
          <w:trHeight w:hRule="exact" w:val="567"/>
        </w:trPr>
        <w:tc>
          <w:tcPr>
            <w:tcW w:w="2835" w:type="dxa"/>
            <w:tcMar>
              <w:top w:w="57" w:type="dxa"/>
            </w:tcMar>
            <w:vAlign w:val="center"/>
          </w:tcPr>
          <w:p w:rsidR="002E45F9" w:rsidRDefault="00B522B2"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B522B2"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B522B2" w:rsidP="00BA1967">
            <w:pPr>
              <w:pStyle w:val="ESBodyText0"/>
              <w:spacing w:line="240" w:lineRule="auto"/>
              <w:jc w:val="center"/>
            </w:pPr>
            <w:r>
              <w:t>17.0</w:t>
            </w:r>
          </w:p>
        </w:tc>
      </w:tr>
    </w:tbl>
    <w:p w:rsidR="002E45F9" w:rsidRDefault="006A44A5">
      <w:pPr>
        <w:pStyle w:val="ESBodyText0"/>
      </w:pPr>
    </w:p>
    <w:p w:rsidR="002E45F9" w:rsidRDefault="006A44A5">
      <w:pPr>
        <w:pStyle w:val="ESBodyText0"/>
      </w:pPr>
    </w:p>
    <w:p w:rsidR="002E45F9" w:rsidRDefault="006A44A5">
      <w:pPr>
        <w:pStyle w:val="ESBodyText0"/>
      </w:pPr>
    </w:p>
    <w:p w:rsidR="00116F0E" w:rsidRDefault="00B522B2">
      <w:pPr>
        <w:pStyle w:val="ESBodyText0"/>
        <w:rPr>
          <w:b/>
          <w:bCs/>
        </w:rPr>
      </w:pPr>
      <w:r>
        <w:t xml:space="preserve">  </w:t>
      </w:r>
      <w:r w:rsidRPr="00116F0E">
        <w:rPr>
          <w:b/>
          <w:bCs/>
        </w:rPr>
        <w:t>Attendance Rate (latest year)</w:t>
      </w:r>
    </w:p>
    <w:p w:rsidR="00116F0E" w:rsidRPr="00116F0E" w:rsidRDefault="00B522B2">
      <w:pPr>
        <w:pStyle w:val="ESBodyText0"/>
      </w:pPr>
      <w:r w:rsidRPr="00116F0E">
        <w:t xml:space="preserve">  Attendance rate refers to the average proportion of formal school days students in each year level attended.</w:t>
      </w:r>
    </w:p>
    <w:p w:rsidR="006F4FB2" w:rsidRDefault="006A44A5">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1A0894" w:rsidTr="00E163B8">
        <w:tc>
          <w:tcPr>
            <w:tcW w:w="2835" w:type="dxa"/>
          </w:tcPr>
          <w:p w:rsidR="006F4FB2" w:rsidRPr="006F4FB2" w:rsidRDefault="006A44A5">
            <w:pPr>
              <w:pStyle w:val="ESBodyText0"/>
              <w:rPr>
                <w:b/>
                <w:bCs/>
              </w:rPr>
            </w:pPr>
          </w:p>
        </w:tc>
        <w:tc>
          <w:tcPr>
            <w:tcW w:w="1093" w:type="dxa"/>
          </w:tcPr>
          <w:p w:rsidR="006F4FB2" w:rsidRDefault="006A44A5">
            <w:pPr>
              <w:pStyle w:val="ESBodyText0"/>
            </w:pPr>
          </w:p>
        </w:tc>
        <w:tc>
          <w:tcPr>
            <w:tcW w:w="1094" w:type="dxa"/>
          </w:tcPr>
          <w:p w:rsidR="006F4FB2" w:rsidRDefault="006A44A5">
            <w:pPr>
              <w:pStyle w:val="ESBodyText0"/>
            </w:pPr>
          </w:p>
        </w:tc>
        <w:tc>
          <w:tcPr>
            <w:tcW w:w="1093" w:type="dxa"/>
          </w:tcPr>
          <w:p w:rsidR="006F4FB2" w:rsidRDefault="006A44A5">
            <w:pPr>
              <w:pStyle w:val="ESBodyText0"/>
            </w:pPr>
          </w:p>
        </w:tc>
        <w:tc>
          <w:tcPr>
            <w:tcW w:w="1094" w:type="dxa"/>
          </w:tcPr>
          <w:p w:rsidR="006F4FB2" w:rsidRDefault="006A44A5">
            <w:pPr>
              <w:pStyle w:val="ESBodyText0"/>
            </w:pPr>
          </w:p>
        </w:tc>
        <w:tc>
          <w:tcPr>
            <w:tcW w:w="1093" w:type="dxa"/>
          </w:tcPr>
          <w:p w:rsidR="006F4FB2" w:rsidRDefault="006A44A5">
            <w:pPr>
              <w:pStyle w:val="ESBodyText0"/>
            </w:pPr>
          </w:p>
        </w:tc>
        <w:tc>
          <w:tcPr>
            <w:tcW w:w="1094" w:type="dxa"/>
          </w:tcPr>
          <w:p w:rsidR="006F4FB2" w:rsidRDefault="006A44A5">
            <w:pPr>
              <w:pStyle w:val="ESBodyText0"/>
            </w:pPr>
          </w:p>
        </w:tc>
        <w:tc>
          <w:tcPr>
            <w:tcW w:w="1094" w:type="dxa"/>
          </w:tcPr>
          <w:p w:rsidR="006F4FB2" w:rsidRDefault="006A44A5">
            <w:pPr>
              <w:pStyle w:val="ESBodyText0"/>
            </w:pPr>
          </w:p>
        </w:tc>
      </w:tr>
      <w:tr w:rsidR="001A0894" w:rsidTr="00E163B8">
        <w:tc>
          <w:tcPr>
            <w:tcW w:w="2835" w:type="dxa"/>
            <w:vAlign w:val="bottom"/>
          </w:tcPr>
          <w:p w:rsidR="006F4FB2" w:rsidRDefault="006A44A5">
            <w:pPr>
              <w:pStyle w:val="ESBodyText0"/>
            </w:pPr>
          </w:p>
        </w:tc>
        <w:tc>
          <w:tcPr>
            <w:tcW w:w="1093" w:type="dxa"/>
            <w:vAlign w:val="bottom"/>
          </w:tcPr>
          <w:p w:rsidR="006F4FB2" w:rsidRDefault="00B522B2" w:rsidP="006F4FB2">
            <w:pPr>
              <w:pStyle w:val="ESBodyText0"/>
              <w:jc w:val="center"/>
            </w:pPr>
            <w:r>
              <w:t>Prep</w:t>
            </w:r>
          </w:p>
        </w:tc>
        <w:tc>
          <w:tcPr>
            <w:tcW w:w="1094" w:type="dxa"/>
            <w:vAlign w:val="bottom"/>
          </w:tcPr>
          <w:p w:rsidR="006F4FB2" w:rsidRDefault="00B522B2" w:rsidP="006F4FB2">
            <w:pPr>
              <w:pStyle w:val="ESBodyText0"/>
              <w:jc w:val="center"/>
            </w:pPr>
            <w:r>
              <w:t>Year 1</w:t>
            </w:r>
          </w:p>
        </w:tc>
        <w:tc>
          <w:tcPr>
            <w:tcW w:w="1093" w:type="dxa"/>
            <w:vAlign w:val="bottom"/>
          </w:tcPr>
          <w:p w:rsidR="006F4FB2" w:rsidRDefault="00B522B2" w:rsidP="006F4FB2">
            <w:pPr>
              <w:pStyle w:val="ESBodyText0"/>
              <w:jc w:val="center"/>
            </w:pPr>
            <w:r>
              <w:t>Year 2</w:t>
            </w:r>
          </w:p>
        </w:tc>
        <w:tc>
          <w:tcPr>
            <w:tcW w:w="1094" w:type="dxa"/>
            <w:vAlign w:val="bottom"/>
          </w:tcPr>
          <w:p w:rsidR="006F4FB2" w:rsidRDefault="00B522B2" w:rsidP="006F4FB2">
            <w:pPr>
              <w:pStyle w:val="ESBodyText0"/>
              <w:jc w:val="center"/>
            </w:pPr>
            <w:r>
              <w:t>Year 3</w:t>
            </w:r>
          </w:p>
        </w:tc>
        <w:tc>
          <w:tcPr>
            <w:tcW w:w="1093" w:type="dxa"/>
            <w:vAlign w:val="bottom"/>
          </w:tcPr>
          <w:p w:rsidR="006F4FB2" w:rsidRDefault="00B522B2" w:rsidP="006F4FB2">
            <w:pPr>
              <w:pStyle w:val="ESBodyText0"/>
              <w:jc w:val="center"/>
            </w:pPr>
            <w:r>
              <w:t>Year 4</w:t>
            </w:r>
          </w:p>
        </w:tc>
        <w:tc>
          <w:tcPr>
            <w:tcW w:w="1094" w:type="dxa"/>
            <w:vAlign w:val="bottom"/>
          </w:tcPr>
          <w:p w:rsidR="006F4FB2" w:rsidRDefault="00B522B2" w:rsidP="006F4FB2">
            <w:pPr>
              <w:pStyle w:val="ESBodyText0"/>
              <w:jc w:val="center"/>
            </w:pPr>
            <w:r>
              <w:t>Year 5</w:t>
            </w:r>
          </w:p>
        </w:tc>
        <w:tc>
          <w:tcPr>
            <w:tcW w:w="1094" w:type="dxa"/>
            <w:vAlign w:val="bottom"/>
          </w:tcPr>
          <w:p w:rsidR="006F4FB2" w:rsidRDefault="00B522B2" w:rsidP="006F4FB2">
            <w:pPr>
              <w:pStyle w:val="ESBodyText0"/>
              <w:jc w:val="center"/>
            </w:pPr>
            <w:r>
              <w:t>Year 6</w:t>
            </w:r>
          </w:p>
        </w:tc>
      </w:tr>
      <w:tr w:rsidR="001A0894" w:rsidTr="00E163B8">
        <w:tc>
          <w:tcPr>
            <w:tcW w:w="2835" w:type="dxa"/>
          </w:tcPr>
          <w:p w:rsidR="006F4FB2" w:rsidRDefault="00B522B2">
            <w:pPr>
              <w:pStyle w:val="ESBodyText0"/>
            </w:pPr>
            <w:r>
              <w:t>Attendance Rate by year level (2022):</w:t>
            </w:r>
          </w:p>
        </w:tc>
        <w:tc>
          <w:tcPr>
            <w:tcW w:w="1093" w:type="dxa"/>
            <w:shd w:val="clear" w:color="auto" w:fill="FFC000"/>
            <w:tcMar>
              <w:top w:w="57" w:type="dxa"/>
            </w:tcMar>
            <w:vAlign w:val="center"/>
          </w:tcPr>
          <w:p w:rsidR="006F4FB2" w:rsidRDefault="00B522B2" w:rsidP="006F4FB2">
            <w:pPr>
              <w:pStyle w:val="ESBodyText0"/>
              <w:jc w:val="center"/>
            </w:pPr>
            <w:r>
              <w:t>86%</w:t>
            </w:r>
          </w:p>
        </w:tc>
        <w:tc>
          <w:tcPr>
            <w:tcW w:w="1094" w:type="dxa"/>
            <w:shd w:val="clear" w:color="auto" w:fill="FFC000"/>
            <w:tcMar>
              <w:top w:w="57" w:type="dxa"/>
            </w:tcMar>
            <w:vAlign w:val="center"/>
          </w:tcPr>
          <w:p w:rsidR="006F4FB2" w:rsidRDefault="00B522B2" w:rsidP="006F4FB2">
            <w:pPr>
              <w:pStyle w:val="ESBodyText0"/>
              <w:jc w:val="center"/>
            </w:pPr>
            <w:r>
              <w:t>85%</w:t>
            </w:r>
          </w:p>
        </w:tc>
        <w:tc>
          <w:tcPr>
            <w:tcW w:w="1093" w:type="dxa"/>
            <w:shd w:val="clear" w:color="auto" w:fill="FFC000"/>
            <w:tcMar>
              <w:top w:w="57" w:type="dxa"/>
            </w:tcMar>
            <w:vAlign w:val="center"/>
          </w:tcPr>
          <w:p w:rsidR="006F4FB2" w:rsidRDefault="00B522B2" w:rsidP="006F4FB2">
            <w:pPr>
              <w:pStyle w:val="ESBodyText0"/>
              <w:jc w:val="center"/>
            </w:pPr>
            <w:r>
              <w:t>88%</w:t>
            </w:r>
          </w:p>
        </w:tc>
        <w:tc>
          <w:tcPr>
            <w:tcW w:w="1094" w:type="dxa"/>
            <w:shd w:val="clear" w:color="auto" w:fill="FFC000"/>
            <w:tcMar>
              <w:top w:w="57" w:type="dxa"/>
            </w:tcMar>
            <w:vAlign w:val="center"/>
          </w:tcPr>
          <w:p w:rsidR="006F4FB2" w:rsidRDefault="00B522B2" w:rsidP="006F4FB2">
            <w:pPr>
              <w:pStyle w:val="ESBodyText0"/>
              <w:jc w:val="center"/>
            </w:pPr>
            <w:r>
              <w:t>85%</w:t>
            </w:r>
          </w:p>
        </w:tc>
        <w:tc>
          <w:tcPr>
            <w:tcW w:w="1093" w:type="dxa"/>
            <w:shd w:val="clear" w:color="auto" w:fill="FFC000"/>
            <w:tcMar>
              <w:top w:w="57" w:type="dxa"/>
            </w:tcMar>
            <w:vAlign w:val="center"/>
          </w:tcPr>
          <w:p w:rsidR="006F4FB2" w:rsidRDefault="00B522B2" w:rsidP="006F4FB2">
            <w:pPr>
              <w:pStyle w:val="ESBodyText0"/>
              <w:jc w:val="center"/>
            </w:pPr>
            <w:r>
              <w:t>85%</w:t>
            </w:r>
          </w:p>
        </w:tc>
        <w:tc>
          <w:tcPr>
            <w:tcW w:w="1094" w:type="dxa"/>
            <w:shd w:val="clear" w:color="auto" w:fill="FFC000"/>
            <w:tcMar>
              <w:top w:w="57" w:type="dxa"/>
            </w:tcMar>
            <w:vAlign w:val="center"/>
          </w:tcPr>
          <w:p w:rsidR="006F4FB2" w:rsidRDefault="00B522B2" w:rsidP="006F4FB2">
            <w:pPr>
              <w:pStyle w:val="ESBodyText0"/>
              <w:jc w:val="center"/>
            </w:pPr>
            <w:r>
              <w:t>88%</w:t>
            </w:r>
          </w:p>
        </w:tc>
        <w:tc>
          <w:tcPr>
            <w:tcW w:w="1094" w:type="dxa"/>
            <w:shd w:val="clear" w:color="auto" w:fill="FFC000"/>
            <w:tcMar>
              <w:top w:w="57" w:type="dxa"/>
            </w:tcMar>
            <w:vAlign w:val="center"/>
          </w:tcPr>
          <w:p w:rsidR="006F4FB2" w:rsidRDefault="00B522B2" w:rsidP="006F4FB2">
            <w:pPr>
              <w:pStyle w:val="ESBodyText0"/>
              <w:jc w:val="center"/>
            </w:pPr>
            <w:r>
              <w:t>86%</w:t>
            </w:r>
          </w:p>
        </w:tc>
      </w:tr>
    </w:tbl>
    <w:p w:rsidR="008A2551" w:rsidRDefault="006A44A5">
      <w:pPr>
        <w:pStyle w:val="ESBodyText0"/>
      </w:pPr>
    </w:p>
    <w:p w:rsidR="008A2551" w:rsidRDefault="006A44A5">
      <w:pPr>
        <w:pStyle w:val="ESBodyText0"/>
      </w:pPr>
    </w:p>
    <w:p w:rsidR="006A4059" w:rsidRDefault="006A44A5" w:rsidP="006A4059">
      <w:pPr>
        <w:pStyle w:val="ESBodyText0"/>
      </w:pPr>
    </w:p>
    <w:p w:rsidR="0056104D" w:rsidRDefault="00B522B2">
      <w:pPr>
        <w:spacing w:after="0" w:line="240" w:lineRule="auto"/>
        <w:rPr>
          <w:b/>
          <w:color w:val="000000" w:themeColor="text1"/>
        </w:rPr>
      </w:pPr>
      <w:r>
        <w:br w:type="page"/>
      </w:r>
    </w:p>
    <w:p w:rsidR="009E6D61" w:rsidRPr="00775144" w:rsidRDefault="00B522B2" w:rsidP="00775144">
      <w:pPr>
        <w:pStyle w:val="Style10"/>
      </w:pPr>
      <w:r w:rsidRPr="0017363D">
        <w:rPr>
          <w:b/>
          <w:bCs w:val="0"/>
          <w:sz w:val="44"/>
          <w:szCs w:val="52"/>
        </w:rPr>
        <w:lastRenderedPageBreak/>
        <w:t>Financial Performance and Position</w:t>
      </w:r>
    </w:p>
    <w:p w:rsidR="009E6D61" w:rsidRPr="0099239B" w:rsidRDefault="00B522B2"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1A0894" w:rsidTr="001A089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B522B2">
            <w:pPr>
              <w:spacing w:before="40" w:after="40" w:line="240" w:lineRule="auto"/>
              <w:rPr>
                <w:rFonts w:cs="Times New Roman"/>
                <w:szCs w:val="22"/>
              </w:rPr>
            </w:pPr>
            <w:bookmarkStart w:id="3"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B522B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B522B2">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$4,016,827</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522B2">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$572,088</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522B2">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$11,100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522B2">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$47,079</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522B2">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$39,369</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$420,245</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B522B2">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B522B2">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B522B2">
            <w:pPr>
              <w:jc w:val="right"/>
              <w:cnfStyle w:val="000000000000" w:firstRow="0" w:lastRow="0" w:firstColumn="0" w:lastColumn="0" w:oddVBand="0" w:evenVBand="0" w:oddHBand="0" w:evenHBand="0" w:firstRowFirstColumn="0" w:firstRowLastColumn="0" w:lastRowFirstColumn="0" w:lastRowLastColumn="0"/>
              <w:rPr>
                <w:b/>
                <w:bCs/>
              </w:rPr>
            </w:pPr>
            <w:r>
              <w:rPr>
                <w:b/>
                <w:bCs/>
              </w:rPr>
              <w:t>$5,106,708</w:t>
            </w:r>
          </w:p>
        </w:tc>
      </w:tr>
      <w:bookmarkEnd w:id="3"/>
    </w:tbl>
    <w:p w:rsidR="009E6D61" w:rsidRDefault="006A44A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1A0894" w:rsidTr="001A089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B522B2">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B522B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$9,580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B522B2"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6A44A5">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B522B2"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B522B2">
            <w:pPr>
              <w:jc w:val="right"/>
              <w:cnfStyle w:val="000000100000" w:firstRow="0" w:lastRow="0" w:firstColumn="0" w:lastColumn="0" w:oddVBand="0" w:evenVBand="0" w:oddHBand="1" w:evenHBand="0" w:firstRowFirstColumn="0" w:firstRowLastColumn="0" w:lastRowFirstColumn="0" w:lastRowLastColumn="0"/>
              <w:rPr>
                <w:b/>
                <w:bCs/>
              </w:rPr>
            </w:pPr>
            <w:r>
              <w:rPr>
                <w:b/>
                <w:bCs/>
              </w:rPr>
              <w:t>$9,580</w:t>
            </w:r>
          </w:p>
        </w:tc>
      </w:tr>
    </w:tbl>
    <w:p w:rsidR="009E6D61" w:rsidRDefault="006A44A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1A0894" w:rsidTr="001A089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B522B2">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B522B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B522B2">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$3,808,028</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$4,322</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B522B2"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B522B2" w:rsidP="006D3611">
            <w:pPr>
              <w:jc w:val="right"/>
              <w:cnfStyle w:val="000000000000" w:firstRow="0" w:lastRow="0" w:firstColumn="0" w:lastColumn="0" w:oddVBand="0" w:evenVBand="0" w:oddHBand="0" w:evenHBand="0" w:firstRowFirstColumn="0" w:firstRowLastColumn="0" w:lastRowFirstColumn="0" w:lastRowLastColumn="0"/>
            </w:pPr>
            <w:r>
              <w:t>$230,845</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$3,669</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$145,851</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$20,428</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$15,713</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B522B2"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B522B2" w:rsidP="006D3611">
            <w:pPr>
              <w:jc w:val="right"/>
              <w:cnfStyle w:val="000000100000" w:firstRow="0" w:lastRow="0" w:firstColumn="0" w:lastColumn="0" w:oddVBand="0" w:evenVBand="0" w:oddHBand="1" w:evenHBand="0" w:firstRowFirstColumn="0" w:firstRowLastColumn="0" w:lastRowFirstColumn="0" w:lastRowLastColumn="0"/>
            </w:pPr>
            <w:r>
              <w:t>$51,294</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$164,088</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$319,233</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B522B2">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B522B2">
            <w:pPr>
              <w:jc w:val="right"/>
              <w:cnfStyle w:val="000000000000" w:firstRow="0" w:lastRow="0" w:firstColumn="0" w:lastColumn="0" w:oddVBand="0" w:evenVBand="0" w:oddHBand="0" w:evenHBand="0" w:firstRowFirstColumn="0" w:firstRowLastColumn="0" w:lastRowFirstColumn="0" w:lastRowLastColumn="0"/>
            </w:pPr>
            <w:r>
              <w:t>$35,128</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$71,235</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B522B2"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B522B2"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$54,663</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522B2">
            <w:pPr>
              <w:rPr>
                <w:rFonts w:cs="Times New Roman"/>
                <w:szCs w:val="22"/>
              </w:rPr>
            </w:pPr>
            <w:r>
              <w:rPr>
                <w:rFonts w:cs="Times New Roman"/>
                <w:szCs w:val="22"/>
              </w:rPr>
              <w:t>Total Operating Expenditure</w:t>
            </w:r>
          </w:p>
          <w:p w:rsidR="009E6D61" w:rsidRDefault="006A44A5">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522B2">
            <w:pPr>
              <w:jc w:val="right"/>
              <w:cnfStyle w:val="000000100000" w:firstRow="0" w:lastRow="0" w:firstColumn="0" w:lastColumn="0" w:oddVBand="0" w:evenVBand="0" w:oddHBand="1" w:evenHBand="0" w:firstRowFirstColumn="0" w:firstRowLastColumn="0" w:lastRowFirstColumn="0" w:lastRowLastColumn="0"/>
              <w:rPr>
                <w:b/>
                <w:bCs/>
              </w:rPr>
            </w:pPr>
            <w:r>
              <w:rPr>
                <w:b/>
                <w:bCs/>
              </w:rPr>
              <w:t>$4,924,498</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522B2">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522B2">
            <w:pPr>
              <w:jc w:val="right"/>
              <w:cnfStyle w:val="000000000000" w:firstRow="0" w:lastRow="0" w:firstColumn="0" w:lastColumn="0" w:oddVBand="0" w:evenVBand="0" w:oddHBand="0" w:evenHBand="0" w:firstRowFirstColumn="0" w:firstRowLastColumn="0" w:lastRowFirstColumn="0" w:lastRowLastColumn="0"/>
              <w:rPr>
                <w:b/>
                <w:bCs/>
              </w:rPr>
            </w:pPr>
            <w:r>
              <w:rPr>
                <w:b/>
                <w:bCs/>
              </w:rPr>
              <w:t>$182,210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B522B2">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B522B2">
            <w:pPr>
              <w:jc w:val="right"/>
              <w:cnfStyle w:val="000000100000" w:firstRow="0" w:lastRow="0" w:firstColumn="0" w:lastColumn="0" w:oddVBand="0" w:evenVBand="0" w:oddHBand="1" w:evenHBand="0" w:firstRowFirstColumn="0" w:firstRowLastColumn="0" w:lastRowFirstColumn="0" w:lastRowLastColumn="0"/>
              <w:rPr>
                <w:b/>
                <w:bCs/>
              </w:rPr>
            </w:pPr>
            <w:r>
              <w:rPr>
                <w:b/>
                <w:bCs/>
              </w:rPr>
              <w:t>$42,279</w:t>
            </w:r>
          </w:p>
        </w:tc>
      </w:tr>
    </w:tbl>
    <w:p w:rsidR="000C0E44" w:rsidRDefault="00B522B2" w:rsidP="000C0E44">
      <w:pPr>
        <w:pStyle w:val="ESBodyText0"/>
        <w:numPr>
          <w:ilvl w:val="0"/>
          <w:numId w:val="31"/>
        </w:numPr>
      </w:pPr>
      <w:r>
        <w:t>The equity funding reported above is a subset of the overall revenue reported by the school.</w:t>
      </w:r>
    </w:p>
    <w:p w:rsidR="000C0E44" w:rsidRDefault="00B522B2" w:rsidP="000C0E44">
      <w:pPr>
        <w:pStyle w:val="ESBodyText0"/>
        <w:numPr>
          <w:ilvl w:val="0"/>
          <w:numId w:val="31"/>
        </w:numPr>
      </w:pPr>
      <w:r>
        <w:t>Student Resource Package Expenditure figures are as of 25 Feb 2023 and are subject to change during the reconciliation process.</w:t>
      </w:r>
    </w:p>
    <w:p w:rsidR="000C0E44" w:rsidRDefault="00B522B2" w:rsidP="000C0E44">
      <w:pPr>
        <w:pStyle w:val="ESBodyText0"/>
        <w:numPr>
          <w:ilvl w:val="0"/>
          <w:numId w:val="31"/>
        </w:numPr>
      </w:pPr>
      <w:r>
        <w:t>Miscellaneous Expenses include bank charges, administration expenses, insurance and taxation charges.</w:t>
      </w:r>
    </w:p>
    <w:p w:rsidR="000C0E44" w:rsidRDefault="00B522B2" w:rsidP="00274E29">
      <w:pPr>
        <w:pStyle w:val="ESBodyText0"/>
        <w:numPr>
          <w:ilvl w:val="0"/>
          <w:numId w:val="31"/>
        </w:numPr>
      </w:pPr>
      <w:r>
        <w:t>Salaries and Allowances refers to school-level payroll.</w:t>
      </w:r>
    </w:p>
    <w:p w:rsidR="0099239B" w:rsidRPr="000C0E44" w:rsidRDefault="00B522B2">
      <w:pPr>
        <w:spacing w:after="0" w:line="240" w:lineRule="auto"/>
        <w:rPr>
          <w:rFonts w:eastAsiaTheme="majorEastAsia" w:cstheme="majorBidi"/>
          <w:caps/>
          <w:sz w:val="20"/>
          <w:szCs w:val="20"/>
        </w:rPr>
      </w:pPr>
      <w:r>
        <w:br w:type="page"/>
      </w:r>
    </w:p>
    <w:p w:rsidR="009E6D61" w:rsidRDefault="00B522B2"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1A0894" w:rsidTr="001A089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522B2">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522B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$310,112</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B522B2">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$3,915</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B522B2">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$35,204</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B522B2">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B522B2">
            <w:pPr>
              <w:jc w:val="right"/>
              <w:cnfStyle w:val="000000000000" w:firstRow="0" w:lastRow="0" w:firstColumn="0" w:lastColumn="0" w:oddVBand="0" w:evenVBand="0" w:oddHBand="0" w:evenHBand="0" w:firstRowFirstColumn="0" w:firstRowLastColumn="0" w:lastRowFirstColumn="0" w:lastRowLastColumn="0"/>
              <w:rPr>
                <w:b/>
                <w:bCs/>
              </w:rPr>
            </w:pPr>
            <w:r>
              <w:rPr>
                <w:b/>
                <w:bCs/>
              </w:rPr>
              <w:t>$349,231</w:t>
            </w:r>
          </w:p>
        </w:tc>
      </w:tr>
    </w:tbl>
    <w:p w:rsidR="009E6D61" w:rsidRDefault="006A44A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1A0894" w:rsidTr="001A089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522B2">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522B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B522B2">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$172,694</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$7,700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$53,733</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$35,204</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$5,475</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$0</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$11,161</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$7,489</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522B2">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B522B2">
            <w:pPr>
              <w:jc w:val="right"/>
              <w:cnfStyle w:val="000000000000" w:firstRow="0" w:lastRow="0" w:firstColumn="0" w:lastColumn="0" w:oddVBand="0" w:evenVBand="0" w:oddHBand="0" w:evenHBand="0" w:firstRowFirstColumn="0" w:firstRowLastColumn="0" w:lastRowFirstColumn="0" w:lastRowLastColumn="0"/>
            </w:pPr>
            <w:r>
              <w:t>$30,451</w:t>
            </w:r>
          </w:p>
        </w:tc>
      </w:tr>
      <w:tr w:rsidR="001A0894" w:rsidTr="001A089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B522B2">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B522B2">
            <w:pPr>
              <w:jc w:val="right"/>
              <w:cnfStyle w:val="000000100000" w:firstRow="0" w:lastRow="0" w:firstColumn="0" w:lastColumn="0" w:oddVBand="0" w:evenVBand="0" w:oddHBand="1" w:evenHBand="0" w:firstRowFirstColumn="0" w:firstRowLastColumn="0" w:lastRowFirstColumn="0" w:lastRowLastColumn="0"/>
            </w:pPr>
            <w:r>
              <w:t>$65,000</w:t>
            </w:r>
          </w:p>
        </w:tc>
      </w:tr>
      <w:tr w:rsidR="001A0894" w:rsidTr="001A089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B522B2">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B522B2">
            <w:pPr>
              <w:jc w:val="right"/>
              <w:cnfStyle w:val="000000000000" w:firstRow="0" w:lastRow="0" w:firstColumn="0" w:lastColumn="0" w:oddVBand="0" w:evenVBand="0" w:oddHBand="0" w:evenHBand="0" w:firstRowFirstColumn="0" w:firstRowLastColumn="0" w:lastRowFirstColumn="0" w:lastRowLastColumn="0"/>
              <w:rPr>
                <w:b/>
                <w:bCs/>
              </w:rPr>
            </w:pPr>
            <w:r>
              <w:rPr>
                <w:b/>
                <w:bCs/>
              </w:rPr>
              <w:t>$388,907</w:t>
            </w:r>
          </w:p>
        </w:tc>
      </w:tr>
    </w:tbl>
    <w:p w:rsidR="009E6D61" w:rsidRDefault="006A44A5" w:rsidP="000C0E44">
      <w:pPr>
        <w:pStyle w:val="ESBodyText0"/>
        <w:spacing w:before="120" w:line="240" w:lineRule="auto"/>
      </w:pPr>
    </w:p>
    <w:p w:rsidR="009E6D61" w:rsidRDefault="00B522B2">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3B" w:rsidRDefault="00B522B2">
      <w:pPr>
        <w:spacing w:after="0" w:line="240" w:lineRule="auto"/>
      </w:pPr>
      <w:r>
        <w:separator/>
      </w:r>
    </w:p>
  </w:endnote>
  <w:endnote w:type="continuationSeparator" w:id="0">
    <w:p w:rsidR="0060523B" w:rsidRDefault="00B5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B522B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941" w:rsidRDefault="006A44A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Pr="003E29B5" w:rsidRDefault="00B522B2"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53306"/>
      <w:docPartObj>
        <w:docPartGallery w:val="Page Numbers (Bottom of Page)"/>
        <w:docPartUnique/>
      </w:docPartObj>
    </w:sdtPr>
    <w:sdtEndPr>
      <w:rPr>
        <w:noProof/>
      </w:rPr>
    </w:sdtEndPr>
    <w:sdtContent>
      <w:p w:rsidR="005E4B2D" w:rsidRDefault="00B522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03503"/>
      <w:docPartObj>
        <w:docPartGallery w:val="Page Numbers (Bottom of Page)"/>
        <w:docPartUnique/>
      </w:docPartObj>
    </w:sdtPr>
    <w:sdtEndPr>
      <w:rPr>
        <w:noProof/>
      </w:rPr>
    </w:sdtEndPr>
    <w:sdtContent>
      <w:p w:rsidR="005E4B2D" w:rsidRDefault="00B522B2">
        <w:pPr>
          <w:pStyle w:val="Footer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033427"/>
      <w:docPartObj>
        <w:docPartGallery w:val="Page Numbers (Bottom of Page)"/>
        <w:docPartUnique/>
      </w:docPartObj>
    </w:sdtPr>
    <w:sdtEndPr>
      <w:rPr>
        <w:noProof/>
      </w:rPr>
    </w:sdtEndPr>
    <w:sdtContent>
      <w:p w:rsidR="005E4B2D" w:rsidRDefault="00B522B2">
        <w:pPr>
          <w:pStyle w:val="Footer"/>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3B" w:rsidRDefault="00B522B2">
      <w:pPr>
        <w:spacing w:after="0" w:line="240" w:lineRule="auto"/>
      </w:pPr>
      <w:r>
        <w:separator/>
      </w:r>
    </w:p>
  </w:footnote>
  <w:footnote w:type="continuationSeparator" w:id="0">
    <w:p w:rsidR="0060523B" w:rsidRDefault="00B5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B522B2">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A66941" w:rsidRDefault="00B522B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A66941" w:rsidRDefault="00B522B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CB" w:rsidRDefault="00B522B2" w:rsidP="000813BF">
    <w:pPr>
      <w:pStyle w:val="Header"/>
      <w:tabs>
        <w:tab w:val="clear" w:pos="4513"/>
        <w:tab w:val="clear" w:pos="9026"/>
      </w:tabs>
      <w:ind w:left="-562" w:right="259"/>
    </w:pPr>
    <w:r>
      <w:rPr>
        <w:noProof/>
        <w:lang w:val="en-AU" w:eastAsia="en-AU"/>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B522B2">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A66941" w:rsidRDefault="00B522B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A66941" w:rsidRDefault="00B522B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B522B2">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Bellbrae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B522B2">
    <w:pPr>
      <w:pStyle w:val="Header"/>
      <w:ind w:left="-993"/>
    </w:pPr>
    <w:r>
      <w:ptab w:relativeTo="margin" w:alignment="left" w:leader="none"/>
    </w:r>
  </w:p>
  <w:p w:rsidR="005E4B2D" w:rsidRDefault="006A44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B522B2">
    <w:pPr>
      <w:pStyle w:val="Header0"/>
      <w:spacing w:before="240"/>
    </w:pPr>
    <w:r>
      <w:rPr>
        <w:noProof/>
        <w:lang w:val="en-AU" w:eastAsia="en-AU"/>
      </w:rPr>
      <w:drawing>
        <wp:inline distT="0" distB="0" distL="0" distR="0">
          <wp:extent cx="1574060" cy="474979"/>
          <wp:effectExtent l="0" t="0" r="7620" b="1905"/>
          <wp:docPr id="133660498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Bellbrae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B522B2">
    <w:pPr>
      <w:pStyle w:val="Header1"/>
      <w:ind w:left="-993"/>
    </w:pPr>
    <w:r>
      <w:ptab w:relativeTo="margin" w:alignment="left" w:leader="none"/>
    </w:r>
  </w:p>
  <w:p w:rsidR="005E4B2D" w:rsidRDefault="006A44A5">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B522B2">
    <w:pPr>
      <w:pStyle w:val="Header"/>
      <w:spacing w:before="240"/>
    </w:pPr>
    <w:r>
      <w:rPr>
        <w:noProof/>
        <w:lang w:val="en-AU" w:eastAsia="en-AU"/>
      </w:rPr>
      <w:drawing>
        <wp:inline distT="0" distB="0" distL="0" distR="0">
          <wp:extent cx="1574060" cy="474979"/>
          <wp:effectExtent l="0" t="0" r="7620" b="1905"/>
          <wp:docPr id="98264879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Bellbrae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B522B2">
    <w:pPr>
      <w:pStyle w:val="Header"/>
      <w:ind w:left="-993"/>
    </w:pPr>
    <w:r>
      <w:ptab w:relativeTo="margin" w:alignment="left" w:leader="none"/>
    </w:r>
  </w:p>
  <w:p w:rsidR="005E4B2D" w:rsidRDefault="006A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9A21838">
      <w:start w:val="1"/>
      <w:numFmt w:val="bullet"/>
      <w:lvlText w:val=""/>
      <w:lvlJc w:val="left"/>
      <w:pPr>
        <w:ind w:left="720" w:hanging="360"/>
      </w:pPr>
      <w:rPr>
        <w:rFonts w:ascii="Symbol" w:hAnsi="Symbol" w:hint="default"/>
      </w:rPr>
    </w:lvl>
    <w:lvl w:ilvl="1" w:tplc="83C8F7B4" w:tentative="1">
      <w:start w:val="1"/>
      <w:numFmt w:val="bullet"/>
      <w:lvlText w:val="o"/>
      <w:lvlJc w:val="left"/>
      <w:pPr>
        <w:ind w:left="1440" w:hanging="360"/>
      </w:pPr>
      <w:rPr>
        <w:rFonts w:ascii="Courier New" w:hAnsi="Courier New" w:cs="Courier New" w:hint="default"/>
      </w:rPr>
    </w:lvl>
    <w:lvl w:ilvl="2" w:tplc="46D83BE6" w:tentative="1">
      <w:start w:val="1"/>
      <w:numFmt w:val="bullet"/>
      <w:lvlText w:val=""/>
      <w:lvlJc w:val="left"/>
      <w:pPr>
        <w:ind w:left="2160" w:hanging="360"/>
      </w:pPr>
      <w:rPr>
        <w:rFonts w:ascii="Wingdings" w:hAnsi="Wingdings" w:hint="default"/>
      </w:rPr>
    </w:lvl>
    <w:lvl w:ilvl="3" w:tplc="3FCE1BE2" w:tentative="1">
      <w:start w:val="1"/>
      <w:numFmt w:val="bullet"/>
      <w:lvlText w:val=""/>
      <w:lvlJc w:val="left"/>
      <w:pPr>
        <w:ind w:left="2880" w:hanging="360"/>
      </w:pPr>
      <w:rPr>
        <w:rFonts w:ascii="Symbol" w:hAnsi="Symbol" w:hint="default"/>
      </w:rPr>
    </w:lvl>
    <w:lvl w:ilvl="4" w:tplc="F0B87F86" w:tentative="1">
      <w:start w:val="1"/>
      <w:numFmt w:val="bullet"/>
      <w:lvlText w:val="o"/>
      <w:lvlJc w:val="left"/>
      <w:pPr>
        <w:ind w:left="3600" w:hanging="360"/>
      </w:pPr>
      <w:rPr>
        <w:rFonts w:ascii="Courier New" w:hAnsi="Courier New" w:cs="Courier New" w:hint="default"/>
      </w:rPr>
    </w:lvl>
    <w:lvl w:ilvl="5" w:tplc="B99C3818" w:tentative="1">
      <w:start w:val="1"/>
      <w:numFmt w:val="bullet"/>
      <w:lvlText w:val=""/>
      <w:lvlJc w:val="left"/>
      <w:pPr>
        <w:ind w:left="4320" w:hanging="360"/>
      </w:pPr>
      <w:rPr>
        <w:rFonts w:ascii="Wingdings" w:hAnsi="Wingdings" w:hint="default"/>
      </w:rPr>
    </w:lvl>
    <w:lvl w:ilvl="6" w:tplc="59E075CA" w:tentative="1">
      <w:start w:val="1"/>
      <w:numFmt w:val="bullet"/>
      <w:lvlText w:val=""/>
      <w:lvlJc w:val="left"/>
      <w:pPr>
        <w:ind w:left="5040" w:hanging="360"/>
      </w:pPr>
      <w:rPr>
        <w:rFonts w:ascii="Symbol" w:hAnsi="Symbol" w:hint="default"/>
      </w:rPr>
    </w:lvl>
    <w:lvl w:ilvl="7" w:tplc="473AEA04" w:tentative="1">
      <w:start w:val="1"/>
      <w:numFmt w:val="bullet"/>
      <w:lvlText w:val="o"/>
      <w:lvlJc w:val="left"/>
      <w:pPr>
        <w:ind w:left="5760" w:hanging="360"/>
      </w:pPr>
      <w:rPr>
        <w:rFonts w:ascii="Courier New" w:hAnsi="Courier New" w:cs="Courier New" w:hint="default"/>
      </w:rPr>
    </w:lvl>
    <w:lvl w:ilvl="8" w:tplc="322A039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768C154">
      <w:start w:val="1"/>
      <w:numFmt w:val="bullet"/>
      <w:lvlText w:val=""/>
      <w:lvlJc w:val="left"/>
      <w:pPr>
        <w:ind w:left="720" w:hanging="360"/>
      </w:pPr>
      <w:rPr>
        <w:rFonts w:ascii="Symbol" w:hAnsi="Symbol" w:hint="default"/>
      </w:rPr>
    </w:lvl>
    <w:lvl w:ilvl="1" w:tplc="47DC5208" w:tentative="1">
      <w:start w:val="1"/>
      <w:numFmt w:val="bullet"/>
      <w:lvlText w:val="o"/>
      <w:lvlJc w:val="left"/>
      <w:pPr>
        <w:ind w:left="1440" w:hanging="360"/>
      </w:pPr>
      <w:rPr>
        <w:rFonts w:ascii="Courier New" w:hAnsi="Courier New" w:cs="Courier New" w:hint="default"/>
      </w:rPr>
    </w:lvl>
    <w:lvl w:ilvl="2" w:tplc="5D82D1F0" w:tentative="1">
      <w:start w:val="1"/>
      <w:numFmt w:val="bullet"/>
      <w:lvlText w:val=""/>
      <w:lvlJc w:val="left"/>
      <w:pPr>
        <w:ind w:left="2160" w:hanging="360"/>
      </w:pPr>
      <w:rPr>
        <w:rFonts w:ascii="Wingdings" w:hAnsi="Wingdings" w:hint="default"/>
      </w:rPr>
    </w:lvl>
    <w:lvl w:ilvl="3" w:tplc="95380AEC" w:tentative="1">
      <w:start w:val="1"/>
      <w:numFmt w:val="bullet"/>
      <w:lvlText w:val=""/>
      <w:lvlJc w:val="left"/>
      <w:pPr>
        <w:ind w:left="2880" w:hanging="360"/>
      </w:pPr>
      <w:rPr>
        <w:rFonts w:ascii="Symbol" w:hAnsi="Symbol" w:hint="default"/>
      </w:rPr>
    </w:lvl>
    <w:lvl w:ilvl="4" w:tplc="55922610" w:tentative="1">
      <w:start w:val="1"/>
      <w:numFmt w:val="bullet"/>
      <w:lvlText w:val="o"/>
      <w:lvlJc w:val="left"/>
      <w:pPr>
        <w:ind w:left="3600" w:hanging="360"/>
      </w:pPr>
      <w:rPr>
        <w:rFonts w:ascii="Courier New" w:hAnsi="Courier New" w:cs="Courier New" w:hint="default"/>
      </w:rPr>
    </w:lvl>
    <w:lvl w:ilvl="5" w:tplc="8D56BEEE" w:tentative="1">
      <w:start w:val="1"/>
      <w:numFmt w:val="bullet"/>
      <w:lvlText w:val=""/>
      <w:lvlJc w:val="left"/>
      <w:pPr>
        <w:ind w:left="4320" w:hanging="360"/>
      </w:pPr>
      <w:rPr>
        <w:rFonts w:ascii="Wingdings" w:hAnsi="Wingdings" w:hint="default"/>
      </w:rPr>
    </w:lvl>
    <w:lvl w:ilvl="6" w:tplc="3D6E186C" w:tentative="1">
      <w:start w:val="1"/>
      <w:numFmt w:val="bullet"/>
      <w:lvlText w:val=""/>
      <w:lvlJc w:val="left"/>
      <w:pPr>
        <w:ind w:left="5040" w:hanging="360"/>
      </w:pPr>
      <w:rPr>
        <w:rFonts w:ascii="Symbol" w:hAnsi="Symbol" w:hint="default"/>
      </w:rPr>
    </w:lvl>
    <w:lvl w:ilvl="7" w:tplc="31B67DF0" w:tentative="1">
      <w:start w:val="1"/>
      <w:numFmt w:val="bullet"/>
      <w:lvlText w:val="o"/>
      <w:lvlJc w:val="left"/>
      <w:pPr>
        <w:ind w:left="5760" w:hanging="360"/>
      </w:pPr>
      <w:rPr>
        <w:rFonts w:ascii="Courier New" w:hAnsi="Courier New" w:cs="Courier New" w:hint="default"/>
      </w:rPr>
    </w:lvl>
    <w:lvl w:ilvl="8" w:tplc="EEF8643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2BAD6BE">
      <w:start w:val="1"/>
      <w:numFmt w:val="bullet"/>
      <w:pStyle w:val="ESBulletsinTable"/>
      <w:lvlText w:val=""/>
      <w:lvlJc w:val="left"/>
      <w:pPr>
        <w:ind w:left="360" w:hanging="360"/>
      </w:pPr>
      <w:rPr>
        <w:rFonts w:ascii="Symbol" w:hAnsi="Symbol" w:hint="default"/>
        <w:color w:val="AF272F"/>
      </w:rPr>
    </w:lvl>
    <w:lvl w:ilvl="1" w:tplc="F88E142A">
      <w:start w:val="1"/>
      <w:numFmt w:val="bullet"/>
      <w:pStyle w:val="ESBulletsinTableLevel2"/>
      <w:lvlText w:val="o"/>
      <w:lvlJc w:val="left"/>
      <w:pPr>
        <w:ind w:left="1440" w:hanging="360"/>
      </w:pPr>
      <w:rPr>
        <w:rFonts w:ascii="Courier New" w:hAnsi="Courier New" w:cs="Courier New" w:hint="default"/>
      </w:rPr>
    </w:lvl>
    <w:lvl w:ilvl="2" w:tplc="0CAC7506" w:tentative="1">
      <w:start w:val="1"/>
      <w:numFmt w:val="bullet"/>
      <w:lvlText w:val=""/>
      <w:lvlJc w:val="left"/>
      <w:pPr>
        <w:ind w:left="2160" w:hanging="360"/>
      </w:pPr>
      <w:rPr>
        <w:rFonts w:ascii="Wingdings" w:hAnsi="Wingdings" w:hint="default"/>
      </w:rPr>
    </w:lvl>
    <w:lvl w:ilvl="3" w:tplc="F0BACAFA" w:tentative="1">
      <w:start w:val="1"/>
      <w:numFmt w:val="bullet"/>
      <w:lvlText w:val=""/>
      <w:lvlJc w:val="left"/>
      <w:pPr>
        <w:ind w:left="2880" w:hanging="360"/>
      </w:pPr>
      <w:rPr>
        <w:rFonts w:ascii="Symbol" w:hAnsi="Symbol" w:hint="default"/>
      </w:rPr>
    </w:lvl>
    <w:lvl w:ilvl="4" w:tplc="5C42B356" w:tentative="1">
      <w:start w:val="1"/>
      <w:numFmt w:val="bullet"/>
      <w:lvlText w:val="o"/>
      <w:lvlJc w:val="left"/>
      <w:pPr>
        <w:ind w:left="3600" w:hanging="360"/>
      </w:pPr>
      <w:rPr>
        <w:rFonts w:ascii="Courier New" w:hAnsi="Courier New" w:cs="Courier New" w:hint="default"/>
      </w:rPr>
    </w:lvl>
    <w:lvl w:ilvl="5" w:tplc="90E2D872" w:tentative="1">
      <w:start w:val="1"/>
      <w:numFmt w:val="bullet"/>
      <w:lvlText w:val=""/>
      <w:lvlJc w:val="left"/>
      <w:pPr>
        <w:ind w:left="4320" w:hanging="360"/>
      </w:pPr>
      <w:rPr>
        <w:rFonts w:ascii="Wingdings" w:hAnsi="Wingdings" w:hint="default"/>
      </w:rPr>
    </w:lvl>
    <w:lvl w:ilvl="6" w:tplc="2620DDEE" w:tentative="1">
      <w:start w:val="1"/>
      <w:numFmt w:val="bullet"/>
      <w:lvlText w:val=""/>
      <w:lvlJc w:val="left"/>
      <w:pPr>
        <w:ind w:left="5040" w:hanging="360"/>
      </w:pPr>
      <w:rPr>
        <w:rFonts w:ascii="Symbol" w:hAnsi="Symbol" w:hint="default"/>
      </w:rPr>
    </w:lvl>
    <w:lvl w:ilvl="7" w:tplc="B22A85EA" w:tentative="1">
      <w:start w:val="1"/>
      <w:numFmt w:val="bullet"/>
      <w:lvlText w:val="o"/>
      <w:lvlJc w:val="left"/>
      <w:pPr>
        <w:ind w:left="5760" w:hanging="360"/>
      </w:pPr>
      <w:rPr>
        <w:rFonts w:ascii="Courier New" w:hAnsi="Courier New" w:cs="Courier New" w:hint="default"/>
      </w:rPr>
    </w:lvl>
    <w:lvl w:ilvl="8" w:tplc="CBC0294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5306A88">
      <w:start w:val="1"/>
      <w:numFmt w:val="bullet"/>
      <w:lvlText w:val=""/>
      <w:lvlJc w:val="left"/>
      <w:pPr>
        <w:ind w:left="720" w:hanging="360"/>
      </w:pPr>
      <w:rPr>
        <w:rFonts w:ascii="Symbol" w:hAnsi="Symbol" w:hint="default"/>
      </w:rPr>
    </w:lvl>
    <w:lvl w:ilvl="1" w:tplc="78909E26" w:tentative="1">
      <w:start w:val="1"/>
      <w:numFmt w:val="bullet"/>
      <w:lvlText w:val="o"/>
      <w:lvlJc w:val="left"/>
      <w:pPr>
        <w:ind w:left="1440" w:hanging="360"/>
      </w:pPr>
      <w:rPr>
        <w:rFonts w:ascii="Courier New" w:hAnsi="Courier New" w:cs="Courier New" w:hint="default"/>
      </w:rPr>
    </w:lvl>
    <w:lvl w:ilvl="2" w:tplc="8DE4C70E" w:tentative="1">
      <w:start w:val="1"/>
      <w:numFmt w:val="bullet"/>
      <w:lvlText w:val=""/>
      <w:lvlJc w:val="left"/>
      <w:pPr>
        <w:ind w:left="2160" w:hanging="360"/>
      </w:pPr>
      <w:rPr>
        <w:rFonts w:ascii="Wingdings" w:hAnsi="Wingdings" w:hint="default"/>
      </w:rPr>
    </w:lvl>
    <w:lvl w:ilvl="3" w:tplc="F5F093EC" w:tentative="1">
      <w:start w:val="1"/>
      <w:numFmt w:val="bullet"/>
      <w:lvlText w:val=""/>
      <w:lvlJc w:val="left"/>
      <w:pPr>
        <w:ind w:left="2880" w:hanging="360"/>
      </w:pPr>
      <w:rPr>
        <w:rFonts w:ascii="Symbol" w:hAnsi="Symbol" w:hint="default"/>
      </w:rPr>
    </w:lvl>
    <w:lvl w:ilvl="4" w:tplc="6CF42516" w:tentative="1">
      <w:start w:val="1"/>
      <w:numFmt w:val="bullet"/>
      <w:lvlText w:val="o"/>
      <w:lvlJc w:val="left"/>
      <w:pPr>
        <w:ind w:left="3600" w:hanging="360"/>
      </w:pPr>
      <w:rPr>
        <w:rFonts w:ascii="Courier New" w:hAnsi="Courier New" w:cs="Courier New" w:hint="default"/>
      </w:rPr>
    </w:lvl>
    <w:lvl w:ilvl="5" w:tplc="047C5BA0" w:tentative="1">
      <w:start w:val="1"/>
      <w:numFmt w:val="bullet"/>
      <w:lvlText w:val=""/>
      <w:lvlJc w:val="left"/>
      <w:pPr>
        <w:ind w:left="4320" w:hanging="360"/>
      </w:pPr>
      <w:rPr>
        <w:rFonts w:ascii="Wingdings" w:hAnsi="Wingdings" w:hint="default"/>
      </w:rPr>
    </w:lvl>
    <w:lvl w:ilvl="6" w:tplc="719A8534" w:tentative="1">
      <w:start w:val="1"/>
      <w:numFmt w:val="bullet"/>
      <w:lvlText w:val=""/>
      <w:lvlJc w:val="left"/>
      <w:pPr>
        <w:ind w:left="5040" w:hanging="360"/>
      </w:pPr>
      <w:rPr>
        <w:rFonts w:ascii="Symbol" w:hAnsi="Symbol" w:hint="default"/>
      </w:rPr>
    </w:lvl>
    <w:lvl w:ilvl="7" w:tplc="9A9AB2E2" w:tentative="1">
      <w:start w:val="1"/>
      <w:numFmt w:val="bullet"/>
      <w:lvlText w:val="o"/>
      <w:lvlJc w:val="left"/>
      <w:pPr>
        <w:ind w:left="5760" w:hanging="360"/>
      </w:pPr>
      <w:rPr>
        <w:rFonts w:ascii="Courier New" w:hAnsi="Courier New" w:cs="Courier New" w:hint="default"/>
      </w:rPr>
    </w:lvl>
    <w:lvl w:ilvl="8" w:tplc="045460E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6167820">
      <w:start w:val="1"/>
      <w:numFmt w:val="bullet"/>
      <w:lvlText w:val=""/>
      <w:lvlJc w:val="left"/>
      <w:pPr>
        <w:ind w:left="180" w:hanging="360"/>
      </w:pPr>
      <w:rPr>
        <w:rFonts w:ascii="Symbol" w:hAnsi="Symbol" w:hint="default"/>
      </w:rPr>
    </w:lvl>
    <w:lvl w:ilvl="1" w:tplc="EEFE4006" w:tentative="1">
      <w:start w:val="1"/>
      <w:numFmt w:val="bullet"/>
      <w:lvlText w:val="o"/>
      <w:lvlJc w:val="left"/>
      <w:pPr>
        <w:ind w:left="900" w:hanging="360"/>
      </w:pPr>
      <w:rPr>
        <w:rFonts w:ascii="Courier New" w:hAnsi="Courier New" w:cs="Courier New" w:hint="default"/>
      </w:rPr>
    </w:lvl>
    <w:lvl w:ilvl="2" w:tplc="8D429752" w:tentative="1">
      <w:start w:val="1"/>
      <w:numFmt w:val="bullet"/>
      <w:lvlText w:val=""/>
      <w:lvlJc w:val="left"/>
      <w:pPr>
        <w:ind w:left="1620" w:hanging="360"/>
      </w:pPr>
      <w:rPr>
        <w:rFonts w:ascii="Wingdings" w:hAnsi="Wingdings" w:hint="default"/>
      </w:rPr>
    </w:lvl>
    <w:lvl w:ilvl="3" w:tplc="9942102E" w:tentative="1">
      <w:start w:val="1"/>
      <w:numFmt w:val="bullet"/>
      <w:lvlText w:val=""/>
      <w:lvlJc w:val="left"/>
      <w:pPr>
        <w:ind w:left="2340" w:hanging="360"/>
      </w:pPr>
      <w:rPr>
        <w:rFonts w:ascii="Symbol" w:hAnsi="Symbol" w:hint="default"/>
      </w:rPr>
    </w:lvl>
    <w:lvl w:ilvl="4" w:tplc="159C680C" w:tentative="1">
      <w:start w:val="1"/>
      <w:numFmt w:val="bullet"/>
      <w:lvlText w:val="o"/>
      <w:lvlJc w:val="left"/>
      <w:pPr>
        <w:ind w:left="3060" w:hanging="360"/>
      </w:pPr>
      <w:rPr>
        <w:rFonts w:ascii="Courier New" w:hAnsi="Courier New" w:cs="Courier New" w:hint="default"/>
      </w:rPr>
    </w:lvl>
    <w:lvl w:ilvl="5" w:tplc="190EB454" w:tentative="1">
      <w:start w:val="1"/>
      <w:numFmt w:val="bullet"/>
      <w:lvlText w:val=""/>
      <w:lvlJc w:val="left"/>
      <w:pPr>
        <w:ind w:left="3780" w:hanging="360"/>
      </w:pPr>
      <w:rPr>
        <w:rFonts w:ascii="Wingdings" w:hAnsi="Wingdings" w:hint="default"/>
      </w:rPr>
    </w:lvl>
    <w:lvl w:ilvl="6" w:tplc="A74CBC3C" w:tentative="1">
      <w:start w:val="1"/>
      <w:numFmt w:val="bullet"/>
      <w:lvlText w:val=""/>
      <w:lvlJc w:val="left"/>
      <w:pPr>
        <w:ind w:left="4500" w:hanging="360"/>
      </w:pPr>
      <w:rPr>
        <w:rFonts w:ascii="Symbol" w:hAnsi="Symbol" w:hint="default"/>
      </w:rPr>
    </w:lvl>
    <w:lvl w:ilvl="7" w:tplc="E5DEF3FC" w:tentative="1">
      <w:start w:val="1"/>
      <w:numFmt w:val="bullet"/>
      <w:lvlText w:val="o"/>
      <w:lvlJc w:val="left"/>
      <w:pPr>
        <w:ind w:left="5220" w:hanging="360"/>
      </w:pPr>
      <w:rPr>
        <w:rFonts w:ascii="Courier New" w:hAnsi="Courier New" w:cs="Courier New" w:hint="default"/>
      </w:rPr>
    </w:lvl>
    <w:lvl w:ilvl="8" w:tplc="90F8E06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AD474A0">
      <w:start w:val="1"/>
      <w:numFmt w:val="bullet"/>
      <w:lvlText w:val=""/>
      <w:lvlJc w:val="left"/>
      <w:pPr>
        <w:ind w:left="720" w:hanging="360"/>
      </w:pPr>
      <w:rPr>
        <w:rFonts w:ascii="Symbol" w:hAnsi="Symbol" w:hint="default"/>
      </w:rPr>
    </w:lvl>
    <w:lvl w:ilvl="1" w:tplc="B606806C" w:tentative="1">
      <w:start w:val="1"/>
      <w:numFmt w:val="bullet"/>
      <w:lvlText w:val="o"/>
      <w:lvlJc w:val="left"/>
      <w:pPr>
        <w:ind w:left="1440" w:hanging="360"/>
      </w:pPr>
      <w:rPr>
        <w:rFonts w:ascii="Courier New" w:hAnsi="Courier New" w:cs="Courier New" w:hint="default"/>
      </w:rPr>
    </w:lvl>
    <w:lvl w:ilvl="2" w:tplc="0DA85CF2" w:tentative="1">
      <w:start w:val="1"/>
      <w:numFmt w:val="bullet"/>
      <w:lvlText w:val=""/>
      <w:lvlJc w:val="left"/>
      <w:pPr>
        <w:ind w:left="2160" w:hanging="360"/>
      </w:pPr>
      <w:rPr>
        <w:rFonts w:ascii="Wingdings" w:hAnsi="Wingdings" w:hint="default"/>
      </w:rPr>
    </w:lvl>
    <w:lvl w:ilvl="3" w:tplc="0FACA4CA" w:tentative="1">
      <w:start w:val="1"/>
      <w:numFmt w:val="bullet"/>
      <w:lvlText w:val=""/>
      <w:lvlJc w:val="left"/>
      <w:pPr>
        <w:ind w:left="2880" w:hanging="360"/>
      </w:pPr>
      <w:rPr>
        <w:rFonts w:ascii="Symbol" w:hAnsi="Symbol" w:hint="default"/>
      </w:rPr>
    </w:lvl>
    <w:lvl w:ilvl="4" w:tplc="7B9201D8" w:tentative="1">
      <w:start w:val="1"/>
      <w:numFmt w:val="bullet"/>
      <w:lvlText w:val="o"/>
      <w:lvlJc w:val="left"/>
      <w:pPr>
        <w:ind w:left="3600" w:hanging="360"/>
      </w:pPr>
      <w:rPr>
        <w:rFonts w:ascii="Courier New" w:hAnsi="Courier New" w:cs="Courier New" w:hint="default"/>
      </w:rPr>
    </w:lvl>
    <w:lvl w:ilvl="5" w:tplc="34AAB440" w:tentative="1">
      <w:start w:val="1"/>
      <w:numFmt w:val="bullet"/>
      <w:lvlText w:val=""/>
      <w:lvlJc w:val="left"/>
      <w:pPr>
        <w:ind w:left="4320" w:hanging="360"/>
      </w:pPr>
      <w:rPr>
        <w:rFonts w:ascii="Wingdings" w:hAnsi="Wingdings" w:hint="default"/>
      </w:rPr>
    </w:lvl>
    <w:lvl w:ilvl="6" w:tplc="A7365150" w:tentative="1">
      <w:start w:val="1"/>
      <w:numFmt w:val="bullet"/>
      <w:lvlText w:val=""/>
      <w:lvlJc w:val="left"/>
      <w:pPr>
        <w:ind w:left="5040" w:hanging="360"/>
      </w:pPr>
      <w:rPr>
        <w:rFonts w:ascii="Symbol" w:hAnsi="Symbol" w:hint="default"/>
      </w:rPr>
    </w:lvl>
    <w:lvl w:ilvl="7" w:tplc="DED8C3F4" w:tentative="1">
      <w:start w:val="1"/>
      <w:numFmt w:val="bullet"/>
      <w:lvlText w:val="o"/>
      <w:lvlJc w:val="left"/>
      <w:pPr>
        <w:ind w:left="5760" w:hanging="360"/>
      </w:pPr>
      <w:rPr>
        <w:rFonts w:ascii="Courier New" w:hAnsi="Courier New" w:cs="Courier New" w:hint="default"/>
      </w:rPr>
    </w:lvl>
    <w:lvl w:ilvl="8" w:tplc="063802C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6888A70">
      <w:start w:val="1"/>
      <w:numFmt w:val="bullet"/>
      <w:lvlText w:val=""/>
      <w:lvlJc w:val="left"/>
      <w:pPr>
        <w:ind w:left="180" w:hanging="360"/>
      </w:pPr>
      <w:rPr>
        <w:rFonts w:ascii="Symbol" w:hAnsi="Symbol" w:hint="default"/>
      </w:rPr>
    </w:lvl>
    <w:lvl w:ilvl="1" w:tplc="8BB88274" w:tentative="1">
      <w:start w:val="1"/>
      <w:numFmt w:val="bullet"/>
      <w:lvlText w:val="o"/>
      <w:lvlJc w:val="left"/>
      <w:pPr>
        <w:ind w:left="900" w:hanging="360"/>
      </w:pPr>
      <w:rPr>
        <w:rFonts w:ascii="Courier New" w:hAnsi="Courier New" w:cs="Courier New" w:hint="default"/>
      </w:rPr>
    </w:lvl>
    <w:lvl w:ilvl="2" w:tplc="2688A7B0" w:tentative="1">
      <w:start w:val="1"/>
      <w:numFmt w:val="bullet"/>
      <w:lvlText w:val=""/>
      <w:lvlJc w:val="left"/>
      <w:pPr>
        <w:ind w:left="1620" w:hanging="360"/>
      </w:pPr>
      <w:rPr>
        <w:rFonts w:ascii="Wingdings" w:hAnsi="Wingdings" w:hint="default"/>
      </w:rPr>
    </w:lvl>
    <w:lvl w:ilvl="3" w:tplc="BC9886DA" w:tentative="1">
      <w:start w:val="1"/>
      <w:numFmt w:val="bullet"/>
      <w:lvlText w:val=""/>
      <w:lvlJc w:val="left"/>
      <w:pPr>
        <w:ind w:left="2340" w:hanging="360"/>
      </w:pPr>
      <w:rPr>
        <w:rFonts w:ascii="Symbol" w:hAnsi="Symbol" w:hint="default"/>
      </w:rPr>
    </w:lvl>
    <w:lvl w:ilvl="4" w:tplc="BE4CFEF0" w:tentative="1">
      <w:start w:val="1"/>
      <w:numFmt w:val="bullet"/>
      <w:lvlText w:val="o"/>
      <w:lvlJc w:val="left"/>
      <w:pPr>
        <w:ind w:left="3060" w:hanging="360"/>
      </w:pPr>
      <w:rPr>
        <w:rFonts w:ascii="Courier New" w:hAnsi="Courier New" w:cs="Courier New" w:hint="default"/>
      </w:rPr>
    </w:lvl>
    <w:lvl w:ilvl="5" w:tplc="F08CAEAE" w:tentative="1">
      <w:start w:val="1"/>
      <w:numFmt w:val="bullet"/>
      <w:lvlText w:val=""/>
      <w:lvlJc w:val="left"/>
      <w:pPr>
        <w:ind w:left="3780" w:hanging="360"/>
      </w:pPr>
      <w:rPr>
        <w:rFonts w:ascii="Wingdings" w:hAnsi="Wingdings" w:hint="default"/>
      </w:rPr>
    </w:lvl>
    <w:lvl w:ilvl="6" w:tplc="F0FCB7EA" w:tentative="1">
      <w:start w:val="1"/>
      <w:numFmt w:val="bullet"/>
      <w:lvlText w:val=""/>
      <w:lvlJc w:val="left"/>
      <w:pPr>
        <w:ind w:left="4500" w:hanging="360"/>
      </w:pPr>
      <w:rPr>
        <w:rFonts w:ascii="Symbol" w:hAnsi="Symbol" w:hint="default"/>
      </w:rPr>
    </w:lvl>
    <w:lvl w:ilvl="7" w:tplc="430A3048" w:tentative="1">
      <w:start w:val="1"/>
      <w:numFmt w:val="bullet"/>
      <w:lvlText w:val="o"/>
      <w:lvlJc w:val="left"/>
      <w:pPr>
        <w:ind w:left="5220" w:hanging="360"/>
      </w:pPr>
      <w:rPr>
        <w:rFonts w:ascii="Courier New" w:hAnsi="Courier New" w:cs="Courier New" w:hint="default"/>
      </w:rPr>
    </w:lvl>
    <w:lvl w:ilvl="8" w:tplc="A6EACD14"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0CF2FE42">
      <w:start w:val="1"/>
      <w:numFmt w:val="bullet"/>
      <w:lvlText w:val=""/>
      <w:lvlJc w:val="left"/>
      <w:pPr>
        <w:ind w:left="720" w:hanging="360"/>
      </w:pPr>
      <w:rPr>
        <w:rFonts w:ascii="Symbol" w:hAnsi="Symbol" w:hint="default"/>
      </w:rPr>
    </w:lvl>
    <w:lvl w:ilvl="1" w:tplc="B70CFE4C" w:tentative="1">
      <w:start w:val="1"/>
      <w:numFmt w:val="bullet"/>
      <w:lvlText w:val="o"/>
      <w:lvlJc w:val="left"/>
      <w:pPr>
        <w:ind w:left="1440" w:hanging="360"/>
      </w:pPr>
      <w:rPr>
        <w:rFonts w:ascii="Courier New" w:hAnsi="Courier New" w:cs="Courier New" w:hint="default"/>
      </w:rPr>
    </w:lvl>
    <w:lvl w:ilvl="2" w:tplc="60FAB85A" w:tentative="1">
      <w:start w:val="1"/>
      <w:numFmt w:val="bullet"/>
      <w:lvlText w:val=""/>
      <w:lvlJc w:val="left"/>
      <w:pPr>
        <w:ind w:left="2160" w:hanging="360"/>
      </w:pPr>
      <w:rPr>
        <w:rFonts w:ascii="Wingdings" w:hAnsi="Wingdings" w:hint="default"/>
      </w:rPr>
    </w:lvl>
    <w:lvl w:ilvl="3" w:tplc="E6422E20" w:tentative="1">
      <w:start w:val="1"/>
      <w:numFmt w:val="bullet"/>
      <w:lvlText w:val=""/>
      <w:lvlJc w:val="left"/>
      <w:pPr>
        <w:ind w:left="2880" w:hanging="360"/>
      </w:pPr>
      <w:rPr>
        <w:rFonts w:ascii="Symbol" w:hAnsi="Symbol" w:hint="default"/>
      </w:rPr>
    </w:lvl>
    <w:lvl w:ilvl="4" w:tplc="0414AABE" w:tentative="1">
      <w:start w:val="1"/>
      <w:numFmt w:val="bullet"/>
      <w:lvlText w:val="o"/>
      <w:lvlJc w:val="left"/>
      <w:pPr>
        <w:ind w:left="3600" w:hanging="360"/>
      </w:pPr>
      <w:rPr>
        <w:rFonts w:ascii="Courier New" w:hAnsi="Courier New" w:cs="Courier New" w:hint="default"/>
      </w:rPr>
    </w:lvl>
    <w:lvl w:ilvl="5" w:tplc="A5428134" w:tentative="1">
      <w:start w:val="1"/>
      <w:numFmt w:val="bullet"/>
      <w:lvlText w:val=""/>
      <w:lvlJc w:val="left"/>
      <w:pPr>
        <w:ind w:left="4320" w:hanging="360"/>
      </w:pPr>
      <w:rPr>
        <w:rFonts w:ascii="Wingdings" w:hAnsi="Wingdings" w:hint="default"/>
      </w:rPr>
    </w:lvl>
    <w:lvl w:ilvl="6" w:tplc="4F6C7926" w:tentative="1">
      <w:start w:val="1"/>
      <w:numFmt w:val="bullet"/>
      <w:lvlText w:val=""/>
      <w:lvlJc w:val="left"/>
      <w:pPr>
        <w:ind w:left="5040" w:hanging="360"/>
      </w:pPr>
      <w:rPr>
        <w:rFonts w:ascii="Symbol" w:hAnsi="Symbol" w:hint="default"/>
      </w:rPr>
    </w:lvl>
    <w:lvl w:ilvl="7" w:tplc="09B6C6A8" w:tentative="1">
      <w:start w:val="1"/>
      <w:numFmt w:val="bullet"/>
      <w:lvlText w:val="o"/>
      <w:lvlJc w:val="left"/>
      <w:pPr>
        <w:ind w:left="5760" w:hanging="360"/>
      </w:pPr>
      <w:rPr>
        <w:rFonts w:ascii="Courier New" w:hAnsi="Courier New" w:cs="Courier New" w:hint="default"/>
      </w:rPr>
    </w:lvl>
    <w:lvl w:ilvl="8" w:tplc="C6AEA4B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97031FA">
      <w:start w:val="1"/>
      <w:numFmt w:val="bullet"/>
      <w:lvlText w:val=""/>
      <w:lvlJc w:val="left"/>
      <w:pPr>
        <w:ind w:left="720" w:hanging="360"/>
      </w:pPr>
      <w:rPr>
        <w:rFonts w:ascii="Symbol" w:hAnsi="Symbol" w:hint="default"/>
      </w:rPr>
    </w:lvl>
    <w:lvl w:ilvl="1" w:tplc="B1FCAAAC">
      <w:start w:val="1"/>
      <w:numFmt w:val="bullet"/>
      <w:lvlText w:val="o"/>
      <w:lvlJc w:val="left"/>
      <w:pPr>
        <w:ind w:left="1440" w:hanging="360"/>
      </w:pPr>
      <w:rPr>
        <w:rFonts w:ascii="Courier New" w:hAnsi="Courier New" w:cs="Courier New" w:hint="default"/>
      </w:rPr>
    </w:lvl>
    <w:lvl w:ilvl="2" w:tplc="3AE49B16" w:tentative="1">
      <w:start w:val="1"/>
      <w:numFmt w:val="bullet"/>
      <w:lvlText w:val=""/>
      <w:lvlJc w:val="left"/>
      <w:pPr>
        <w:ind w:left="2160" w:hanging="360"/>
      </w:pPr>
      <w:rPr>
        <w:rFonts w:ascii="Wingdings" w:hAnsi="Wingdings" w:hint="default"/>
      </w:rPr>
    </w:lvl>
    <w:lvl w:ilvl="3" w:tplc="292A8454" w:tentative="1">
      <w:start w:val="1"/>
      <w:numFmt w:val="bullet"/>
      <w:lvlText w:val=""/>
      <w:lvlJc w:val="left"/>
      <w:pPr>
        <w:ind w:left="2880" w:hanging="360"/>
      </w:pPr>
      <w:rPr>
        <w:rFonts w:ascii="Symbol" w:hAnsi="Symbol" w:hint="default"/>
      </w:rPr>
    </w:lvl>
    <w:lvl w:ilvl="4" w:tplc="23D878A6" w:tentative="1">
      <w:start w:val="1"/>
      <w:numFmt w:val="bullet"/>
      <w:lvlText w:val="o"/>
      <w:lvlJc w:val="left"/>
      <w:pPr>
        <w:ind w:left="3600" w:hanging="360"/>
      </w:pPr>
      <w:rPr>
        <w:rFonts w:ascii="Courier New" w:hAnsi="Courier New" w:cs="Courier New" w:hint="default"/>
      </w:rPr>
    </w:lvl>
    <w:lvl w:ilvl="5" w:tplc="F9C0FAEE" w:tentative="1">
      <w:start w:val="1"/>
      <w:numFmt w:val="bullet"/>
      <w:lvlText w:val=""/>
      <w:lvlJc w:val="left"/>
      <w:pPr>
        <w:ind w:left="4320" w:hanging="360"/>
      </w:pPr>
      <w:rPr>
        <w:rFonts w:ascii="Wingdings" w:hAnsi="Wingdings" w:hint="default"/>
      </w:rPr>
    </w:lvl>
    <w:lvl w:ilvl="6" w:tplc="FFE0CAFA" w:tentative="1">
      <w:start w:val="1"/>
      <w:numFmt w:val="bullet"/>
      <w:lvlText w:val=""/>
      <w:lvlJc w:val="left"/>
      <w:pPr>
        <w:ind w:left="5040" w:hanging="360"/>
      </w:pPr>
      <w:rPr>
        <w:rFonts w:ascii="Symbol" w:hAnsi="Symbol" w:hint="default"/>
      </w:rPr>
    </w:lvl>
    <w:lvl w:ilvl="7" w:tplc="816EB8B8" w:tentative="1">
      <w:start w:val="1"/>
      <w:numFmt w:val="bullet"/>
      <w:lvlText w:val="o"/>
      <w:lvlJc w:val="left"/>
      <w:pPr>
        <w:ind w:left="5760" w:hanging="360"/>
      </w:pPr>
      <w:rPr>
        <w:rFonts w:ascii="Courier New" w:hAnsi="Courier New" w:cs="Courier New" w:hint="default"/>
      </w:rPr>
    </w:lvl>
    <w:lvl w:ilvl="8" w:tplc="01CA02D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081C75EE">
      <w:start w:val="1"/>
      <w:numFmt w:val="bullet"/>
      <w:lvlText w:val=""/>
      <w:lvlJc w:val="left"/>
      <w:pPr>
        <w:ind w:left="1440" w:hanging="360"/>
      </w:pPr>
      <w:rPr>
        <w:rFonts w:ascii="Symbol" w:hAnsi="Symbol" w:hint="default"/>
      </w:rPr>
    </w:lvl>
    <w:lvl w:ilvl="1" w:tplc="ADB47040" w:tentative="1">
      <w:start w:val="1"/>
      <w:numFmt w:val="bullet"/>
      <w:lvlText w:val="o"/>
      <w:lvlJc w:val="left"/>
      <w:pPr>
        <w:ind w:left="2160" w:hanging="360"/>
      </w:pPr>
      <w:rPr>
        <w:rFonts w:ascii="Courier New" w:hAnsi="Courier New" w:cs="Courier New" w:hint="default"/>
      </w:rPr>
    </w:lvl>
    <w:lvl w:ilvl="2" w:tplc="D1FE946A" w:tentative="1">
      <w:start w:val="1"/>
      <w:numFmt w:val="bullet"/>
      <w:lvlText w:val=""/>
      <w:lvlJc w:val="left"/>
      <w:pPr>
        <w:ind w:left="2880" w:hanging="360"/>
      </w:pPr>
      <w:rPr>
        <w:rFonts w:ascii="Wingdings" w:hAnsi="Wingdings" w:hint="default"/>
      </w:rPr>
    </w:lvl>
    <w:lvl w:ilvl="3" w:tplc="32A8A72A" w:tentative="1">
      <w:start w:val="1"/>
      <w:numFmt w:val="bullet"/>
      <w:lvlText w:val=""/>
      <w:lvlJc w:val="left"/>
      <w:pPr>
        <w:ind w:left="3600" w:hanging="360"/>
      </w:pPr>
      <w:rPr>
        <w:rFonts w:ascii="Symbol" w:hAnsi="Symbol" w:hint="default"/>
      </w:rPr>
    </w:lvl>
    <w:lvl w:ilvl="4" w:tplc="68F2A0A4" w:tentative="1">
      <w:start w:val="1"/>
      <w:numFmt w:val="bullet"/>
      <w:lvlText w:val="o"/>
      <w:lvlJc w:val="left"/>
      <w:pPr>
        <w:ind w:left="4320" w:hanging="360"/>
      </w:pPr>
      <w:rPr>
        <w:rFonts w:ascii="Courier New" w:hAnsi="Courier New" w:cs="Courier New" w:hint="default"/>
      </w:rPr>
    </w:lvl>
    <w:lvl w:ilvl="5" w:tplc="3796C6D2" w:tentative="1">
      <w:start w:val="1"/>
      <w:numFmt w:val="bullet"/>
      <w:lvlText w:val=""/>
      <w:lvlJc w:val="left"/>
      <w:pPr>
        <w:ind w:left="5040" w:hanging="360"/>
      </w:pPr>
      <w:rPr>
        <w:rFonts w:ascii="Wingdings" w:hAnsi="Wingdings" w:hint="default"/>
      </w:rPr>
    </w:lvl>
    <w:lvl w:ilvl="6" w:tplc="22A47054" w:tentative="1">
      <w:start w:val="1"/>
      <w:numFmt w:val="bullet"/>
      <w:lvlText w:val=""/>
      <w:lvlJc w:val="left"/>
      <w:pPr>
        <w:ind w:left="5760" w:hanging="360"/>
      </w:pPr>
      <w:rPr>
        <w:rFonts w:ascii="Symbol" w:hAnsi="Symbol" w:hint="default"/>
      </w:rPr>
    </w:lvl>
    <w:lvl w:ilvl="7" w:tplc="A3BE4574" w:tentative="1">
      <w:start w:val="1"/>
      <w:numFmt w:val="bullet"/>
      <w:lvlText w:val="o"/>
      <w:lvlJc w:val="left"/>
      <w:pPr>
        <w:ind w:left="6480" w:hanging="360"/>
      </w:pPr>
      <w:rPr>
        <w:rFonts w:ascii="Courier New" w:hAnsi="Courier New" w:cs="Courier New" w:hint="default"/>
      </w:rPr>
    </w:lvl>
    <w:lvl w:ilvl="8" w:tplc="D41CBD1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C17C3C66">
      <w:start w:val="1"/>
      <w:numFmt w:val="bullet"/>
      <w:lvlText w:val=""/>
      <w:lvlJc w:val="left"/>
      <w:pPr>
        <w:ind w:left="1440" w:hanging="360"/>
      </w:pPr>
      <w:rPr>
        <w:rFonts w:ascii="Symbol" w:hAnsi="Symbol" w:hint="default"/>
      </w:rPr>
    </w:lvl>
    <w:lvl w:ilvl="1" w:tplc="7C868D24" w:tentative="1">
      <w:start w:val="1"/>
      <w:numFmt w:val="bullet"/>
      <w:lvlText w:val="o"/>
      <w:lvlJc w:val="left"/>
      <w:pPr>
        <w:ind w:left="2160" w:hanging="360"/>
      </w:pPr>
      <w:rPr>
        <w:rFonts w:ascii="Courier New" w:hAnsi="Courier New" w:cs="Courier New" w:hint="default"/>
      </w:rPr>
    </w:lvl>
    <w:lvl w:ilvl="2" w:tplc="39DE7A8A" w:tentative="1">
      <w:start w:val="1"/>
      <w:numFmt w:val="bullet"/>
      <w:lvlText w:val=""/>
      <w:lvlJc w:val="left"/>
      <w:pPr>
        <w:ind w:left="2880" w:hanging="360"/>
      </w:pPr>
      <w:rPr>
        <w:rFonts w:ascii="Wingdings" w:hAnsi="Wingdings" w:hint="default"/>
      </w:rPr>
    </w:lvl>
    <w:lvl w:ilvl="3" w:tplc="66367EA6" w:tentative="1">
      <w:start w:val="1"/>
      <w:numFmt w:val="bullet"/>
      <w:lvlText w:val=""/>
      <w:lvlJc w:val="left"/>
      <w:pPr>
        <w:ind w:left="3600" w:hanging="360"/>
      </w:pPr>
      <w:rPr>
        <w:rFonts w:ascii="Symbol" w:hAnsi="Symbol" w:hint="default"/>
      </w:rPr>
    </w:lvl>
    <w:lvl w:ilvl="4" w:tplc="4EB271AC" w:tentative="1">
      <w:start w:val="1"/>
      <w:numFmt w:val="bullet"/>
      <w:lvlText w:val="o"/>
      <w:lvlJc w:val="left"/>
      <w:pPr>
        <w:ind w:left="4320" w:hanging="360"/>
      </w:pPr>
      <w:rPr>
        <w:rFonts w:ascii="Courier New" w:hAnsi="Courier New" w:cs="Courier New" w:hint="default"/>
      </w:rPr>
    </w:lvl>
    <w:lvl w:ilvl="5" w:tplc="2FBA73D8" w:tentative="1">
      <w:start w:val="1"/>
      <w:numFmt w:val="bullet"/>
      <w:lvlText w:val=""/>
      <w:lvlJc w:val="left"/>
      <w:pPr>
        <w:ind w:left="5040" w:hanging="360"/>
      </w:pPr>
      <w:rPr>
        <w:rFonts w:ascii="Wingdings" w:hAnsi="Wingdings" w:hint="default"/>
      </w:rPr>
    </w:lvl>
    <w:lvl w:ilvl="6" w:tplc="B0ECE6DC" w:tentative="1">
      <w:start w:val="1"/>
      <w:numFmt w:val="bullet"/>
      <w:lvlText w:val=""/>
      <w:lvlJc w:val="left"/>
      <w:pPr>
        <w:ind w:left="5760" w:hanging="360"/>
      </w:pPr>
      <w:rPr>
        <w:rFonts w:ascii="Symbol" w:hAnsi="Symbol" w:hint="default"/>
      </w:rPr>
    </w:lvl>
    <w:lvl w:ilvl="7" w:tplc="1334111E" w:tentative="1">
      <w:start w:val="1"/>
      <w:numFmt w:val="bullet"/>
      <w:lvlText w:val="o"/>
      <w:lvlJc w:val="left"/>
      <w:pPr>
        <w:ind w:left="6480" w:hanging="360"/>
      </w:pPr>
      <w:rPr>
        <w:rFonts w:ascii="Courier New" w:hAnsi="Courier New" w:cs="Courier New" w:hint="default"/>
      </w:rPr>
    </w:lvl>
    <w:lvl w:ilvl="8" w:tplc="F97CD55E"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90BC10F2">
      <w:start w:val="1"/>
      <w:numFmt w:val="decimal"/>
      <w:lvlText w:val="(%1)"/>
      <w:lvlJc w:val="left"/>
      <w:pPr>
        <w:ind w:left="360" w:hanging="360"/>
      </w:pPr>
      <w:rPr>
        <w:rFonts w:hint="default"/>
      </w:rPr>
    </w:lvl>
    <w:lvl w:ilvl="1" w:tplc="6C82377A" w:tentative="1">
      <w:start w:val="1"/>
      <w:numFmt w:val="lowerLetter"/>
      <w:lvlText w:val="%2."/>
      <w:lvlJc w:val="left"/>
      <w:pPr>
        <w:ind w:left="1080" w:hanging="360"/>
      </w:pPr>
    </w:lvl>
    <w:lvl w:ilvl="2" w:tplc="C06A4952" w:tentative="1">
      <w:start w:val="1"/>
      <w:numFmt w:val="lowerRoman"/>
      <w:lvlText w:val="%3."/>
      <w:lvlJc w:val="right"/>
      <w:pPr>
        <w:ind w:left="1800" w:hanging="180"/>
      </w:pPr>
    </w:lvl>
    <w:lvl w:ilvl="3" w:tplc="4E6020DE" w:tentative="1">
      <w:start w:val="1"/>
      <w:numFmt w:val="decimal"/>
      <w:lvlText w:val="%4."/>
      <w:lvlJc w:val="left"/>
      <w:pPr>
        <w:ind w:left="2520" w:hanging="360"/>
      </w:pPr>
    </w:lvl>
    <w:lvl w:ilvl="4" w:tplc="434C336C" w:tentative="1">
      <w:start w:val="1"/>
      <w:numFmt w:val="lowerLetter"/>
      <w:lvlText w:val="%5."/>
      <w:lvlJc w:val="left"/>
      <w:pPr>
        <w:ind w:left="3240" w:hanging="360"/>
      </w:pPr>
    </w:lvl>
    <w:lvl w:ilvl="5" w:tplc="21C4A664" w:tentative="1">
      <w:start w:val="1"/>
      <w:numFmt w:val="lowerRoman"/>
      <w:lvlText w:val="%6."/>
      <w:lvlJc w:val="right"/>
      <w:pPr>
        <w:ind w:left="3960" w:hanging="180"/>
      </w:pPr>
    </w:lvl>
    <w:lvl w:ilvl="6" w:tplc="E660A65C" w:tentative="1">
      <w:start w:val="1"/>
      <w:numFmt w:val="decimal"/>
      <w:lvlText w:val="%7."/>
      <w:lvlJc w:val="left"/>
      <w:pPr>
        <w:ind w:left="4680" w:hanging="360"/>
      </w:pPr>
    </w:lvl>
    <w:lvl w:ilvl="7" w:tplc="AC385054" w:tentative="1">
      <w:start w:val="1"/>
      <w:numFmt w:val="lowerLetter"/>
      <w:lvlText w:val="%8."/>
      <w:lvlJc w:val="left"/>
      <w:pPr>
        <w:ind w:left="5400" w:hanging="360"/>
      </w:pPr>
    </w:lvl>
    <w:lvl w:ilvl="8" w:tplc="2AFA417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94"/>
    <w:rsid w:val="001A0894"/>
    <w:rsid w:val="0060523B"/>
    <w:rsid w:val="006A44A5"/>
    <w:rsid w:val="00B5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64C80-9A50-4E21-BBED-071FD77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bellbrae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C45-421C-A5DF-6BD137F40A9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EC45-421C-A5DF-6BD137F40A9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0.76500000000000001</c:v>
                </c:pt>
                <c:pt idx="1">
                  <c:v>0.79900000000000004</c:v>
                </c:pt>
              </c:numCache>
            </c:numRef>
          </c:val>
          <c:extLst>
            <c:ext xmlns:c16="http://schemas.microsoft.com/office/drawing/2014/chart" uri="{C3380CC4-5D6E-409C-BE32-E72D297353CC}">
              <c16:uniqueId val="{00000004-EC45-421C-A5DF-6BD137F40A9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F18-49BC-8083-A2373DE638B6}"/>
              </c:ext>
            </c:extLst>
          </c:dPt>
          <c:dPt>
            <c:idx val="1"/>
            <c:invertIfNegative val="0"/>
            <c:bubble3D val="0"/>
            <c:spPr>
              <a:solidFill>
                <a:srgbClr val="7030A0"/>
              </a:solidFill>
              <a:ln>
                <a:noFill/>
              </a:ln>
            </c:spPr>
            <c:extLst>
              <c:ext xmlns:c16="http://schemas.microsoft.com/office/drawing/2014/chart" uri="{C3380CC4-5D6E-409C-BE32-E72D297353CC}">
                <c16:uniqueId val="{00000003-7F18-49BC-8083-A2373DE638B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F18-49BC-8083-A2373DE638B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0.76643899999999998</c:v>
                </c:pt>
                <c:pt idx="1">
                  <c:v>0.75143599999999999</c:v>
                </c:pt>
                <c:pt idx="2">
                  <c:v>0.75771100000000002</c:v>
                </c:pt>
              </c:numCache>
            </c:numRef>
          </c:val>
          <c:extLst>
            <c:ext xmlns:c16="http://schemas.microsoft.com/office/drawing/2014/chart" uri="{C3380CC4-5D6E-409C-BE32-E72D297353CC}">
              <c16:uniqueId val="{00000006-7F18-49BC-8083-A2373DE638B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7B7-48D5-A16F-C857E63C92E8}"/>
              </c:ext>
            </c:extLst>
          </c:dPt>
          <c:dPt>
            <c:idx val="1"/>
            <c:invertIfNegative val="0"/>
            <c:bubble3D val="0"/>
            <c:spPr>
              <a:solidFill>
                <a:srgbClr val="7030A0"/>
              </a:solidFill>
              <a:ln>
                <a:noFill/>
              </a:ln>
            </c:spPr>
            <c:extLst>
              <c:ext xmlns:c16="http://schemas.microsoft.com/office/drawing/2014/chart" uri="{C3380CC4-5D6E-409C-BE32-E72D297353CC}">
                <c16:uniqueId val="{00000003-67B7-48D5-A16F-C857E63C92E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7B7-48D5-A16F-C857E63C92E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27.510186000000001</c:v>
                </c:pt>
                <c:pt idx="1">
                  <c:v>21.386953999999999</c:v>
                </c:pt>
                <c:pt idx="2">
                  <c:v>23.257458</c:v>
                </c:pt>
              </c:numCache>
            </c:numRef>
          </c:val>
          <c:extLst>
            <c:ext xmlns:c16="http://schemas.microsoft.com/office/drawing/2014/chart" uri="{C3380CC4-5D6E-409C-BE32-E72D297353CC}">
              <c16:uniqueId val="{00000006-67B7-48D5-A16F-C857E63C92E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479-4B6E-BE6F-F659B029E57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F479-4B6E-BE6F-F659B029E57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0.85799999999999998</c:v>
                </c:pt>
                <c:pt idx="1">
                  <c:v>0.73399999999999999</c:v>
                </c:pt>
              </c:numCache>
            </c:numRef>
          </c:val>
          <c:extLst>
            <c:ext xmlns:c16="http://schemas.microsoft.com/office/drawing/2014/chart" uri="{C3380CC4-5D6E-409C-BE32-E72D297353CC}">
              <c16:uniqueId val="{00000004-F479-4B6E-BE6F-F659B029E57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6BA-4E22-BCA9-7B0B4E20E297}"/>
              </c:ext>
            </c:extLst>
          </c:dPt>
          <c:dPt>
            <c:idx val="1"/>
            <c:invertIfNegative val="0"/>
            <c:bubble3D val="0"/>
            <c:spPr>
              <a:solidFill>
                <a:srgbClr val="7030A0"/>
              </a:solidFill>
              <a:ln>
                <a:noFill/>
              </a:ln>
            </c:spPr>
            <c:extLst>
              <c:ext xmlns:c16="http://schemas.microsoft.com/office/drawing/2014/chart" uri="{C3380CC4-5D6E-409C-BE32-E72D297353CC}">
                <c16:uniqueId val="{00000003-86BA-4E22-BCA9-7B0B4E20E29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6BA-4E22-BCA9-7B0B4E20E29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0.94699999999999995</c:v>
                </c:pt>
                <c:pt idx="1">
                  <c:v>0.93600000000000005</c:v>
                </c:pt>
                <c:pt idx="2">
                  <c:v>0.87</c:v>
                </c:pt>
              </c:numCache>
            </c:numRef>
          </c:val>
          <c:extLst>
            <c:ext xmlns:c16="http://schemas.microsoft.com/office/drawing/2014/chart" uri="{C3380CC4-5D6E-409C-BE32-E72D297353CC}">
              <c16:uniqueId val="{00000006-86BA-4E22-BCA9-7B0B4E20E29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9DB-4D40-9D2F-DD621B9471CD}"/>
              </c:ext>
            </c:extLst>
          </c:dPt>
          <c:dPt>
            <c:idx val="1"/>
            <c:invertIfNegative val="0"/>
            <c:bubble3D val="0"/>
            <c:spPr>
              <a:solidFill>
                <a:srgbClr val="7030A0"/>
              </a:solidFill>
              <a:ln>
                <a:noFill/>
              </a:ln>
            </c:spPr>
            <c:extLst>
              <c:ext xmlns:c16="http://schemas.microsoft.com/office/drawing/2014/chart" uri="{C3380CC4-5D6E-409C-BE32-E72D297353CC}">
                <c16:uniqueId val="{00000003-19DB-4D40-9D2F-DD621B9471C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9DB-4D40-9D2F-DD621B9471C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0.92800000000000005</c:v>
                </c:pt>
                <c:pt idx="1">
                  <c:v>0.93200000000000005</c:v>
                </c:pt>
                <c:pt idx="2">
                  <c:v>0.85899999999999999</c:v>
                </c:pt>
              </c:numCache>
            </c:numRef>
          </c:val>
          <c:extLst>
            <c:ext xmlns:c16="http://schemas.microsoft.com/office/drawing/2014/chart" uri="{C3380CC4-5D6E-409C-BE32-E72D297353CC}">
              <c16:uniqueId val="{00000006-19DB-4D40-9D2F-DD621B9471C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679-4F77-B963-88D56ACACD74}"/>
              </c:ext>
            </c:extLst>
          </c:dPt>
          <c:dPt>
            <c:idx val="1"/>
            <c:invertIfNegative val="0"/>
            <c:bubble3D val="0"/>
            <c:spPr>
              <a:solidFill>
                <a:srgbClr val="7030A0"/>
              </a:solidFill>
              <a:ln>
                <a:noFill/>
              </a:ln>
            </c:spPr>
            <c:extLst>
              <c:ext xmlns:c16="http://schemas.microsoft.com/office/drawing/2014/chart" uri="{C3380CC4-5D6E-409C-BE32-E72D297353CC}">
                <c16:uniqueId val="{00000003-0679-4F77-B963-88D56ACACD7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679-4F77-B963-88D56ACACD7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0.85499999999999998</c:v>
                </c:pt>
                <c:pt idx="1">
                  <c:v>0.86599999999999999</c:v>
                </c:pt>
                <c:pt idx="2">
                  <c:v>0.76600000000000001</c:v>
                </c:pt>
              </c:numCache>
            </c:numRef>
          </c:val>
          <c:extLst>
            <c:ext xmlns:c16="http://schemas.microsoft.com/office/drawing/2014/chart" uri="{C3380CC4-5D6E-409C-BE32-E72D297353CC}">
              <c16:uniqueId val="{00000006-0679-4F77-B963-88D56ACACD7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63D-4712-A4C0-FDF182EA1887}"/>
              </c:ext>
            </c:extLst>
          </c:dPt>
          <c:dPt>
            <c:idx val="1"/>
            <c:invertIfNegative val="0"/>
            <c:bubble3D val="0"/>
            <c:spPr>
              <a:solidFill>
                <a:srgbClr val="7030A0"/>
              </a:solidFill>
              <a:ln>
                <a:noFill/>
              </a:ln>
            </c:spPr>
            <c:extLst>
              <c:ext xmlns:c16="http://schemas.microsoft.com/office/drawing/2014/chart" uri="{C3380CC4-5D6E-409C-BE32-E72D297353CC}">
                <c16:uniqueId val="{00000003-263D-4712-A4C0-FDF182EA188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63D-4712-A4C0-FDF182EA188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0.79200000000000004</c:v>
                </c:pt>
                <c:pt idx="1">
                  <c:v>0.81399999999999995</c:v>
                </c:pt>
                <c:pt idx="2">
                  <c:v>0.70199999999999996</c:v>
                </c:pt>
              </c:numCache>
            </c:numRef>
          </c:val>
          <c:extLst>
            <c:ext xmlns:c16="http://schemas.microsoft.com/office/drawing/2014/chart" uri="{C3380CC4-5D6E-409C-BE32-E72D297353CC}">
              <c16:uniqueId val="{00000006-263D-4712-A4C0-FDF182EA188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0D9-4531-835B-DB475F7DC97A}"/>
              </c:ext>
            </c:extLst>
          </c:dPt>
          <c:dPt>
            <c:idx val="1"/>
            <c:invertIfNegative val="0"/>
            <c:bubble3D val="0"/>
            <c:spPr>
              <a:solidFill>
                <a:srgbClr val="7030A0"/>
              </a:solidFill>
              <a:ln>
                <a:noFill/>
              </a:ln>
            </c:spPr>
            <c:extLst>
              <c:ext xmlns:c16="http://schemas.microsoft.com/office/drawing/2014/chart" uri="{C3380CC4-5D6E-409C-BE32-E72D297353CC}">
                <c16:uniqueId val="{00000003-20D9-4531-835B-DB475F7DC97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0D9-4531-835B-DB475F7DC97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0.79</c:v>
                </c:pt>
                <c:pt idx="1">
                  <c:v>0.76300000000000001</c:v>
                </c:pt>
                <c:pt idx="2">
                  <c:v>0.64</c:v>
                </c:pt>
              </c:numCache>
            </c:numRef>
          </c:val>
          <c:extLst>
            <c:ext xmlns:c16="http://schemas.microsoft.com/office/drawing/2014/chart" uri="{C3380CC4-5D6E-409C-BE32-E72D297353CC}">
              <c16:uniqueId val="{00000006-20D9-4531-835B-DB475F7DC97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64-41C6-B3BD-3854EE5D3B8F}"/>
              </c:ext>
            </c:extLst>
          </c:dPt>
          <c:dPt>
            <c:idx val="1"/>
            <c:invertIfNegative val="0"/>
            <c:bubble3D val="0"/>
            <c:spPr>
              <a:solidFill>
                <a:srgbClr val="7030A0"/>
              </a:solidFill>
              <a:ln>
                <a:noFill/>
              </a:ln>
            </c:spPr>
            <c:extLst>
              <c:ext xmlns:c16="http://schemas.microsoft.com/office/drawing/2014/chart" uri="{C3380CC4-5D6E-409C-BE32-E72D297353CC}">
                <c16:uniqueId val="{00000003-5F64-41C6-B3BD-3854EE5D3B8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F64-41C6-B3BD-3854EE5D3B8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0.63900000000000001</c:v>
                </c:pt>
                <c:pt idx="1">
                  <c:v>0.63300000000000001</c:v>
                </c:pt>
                <c:pt idx="2">
                  <c:v>0.54200000000000004</c:v>
                </c:pt>
              </c:numCache>
            </c:numRef>
          </c:val>
          <c:extLst>
            <c:ext xmlns:c16="http://schemas.microsoft.com/office/drawing/2014/chart" uri="{C3380CC4-5D6E-409C-BE32-E72D297353CC}">
              <c16:uniqueId val="{00000006-5F64-41C6-B3BD-3854EE5D3B8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1E1-4392-A48B-968214E4ED1A}"/>
              </c:ext>
            </c:extLst>
          </c:dPt>
          <c:dPt>
            <c:idx val="1"/>
            <c:invertIfNegative val="0"/>
            <c:bubble3D val="0"/>
            <c:spPr>
              <a:solidFill>
                <a:srgbClr val="7030A0"/>
              </a:solidFill>
              <a:ln>
                <a:noFill/>
              </a:ln>
            </c:spPr>
            <c:extLst>
              <c:ext xmlns:c16="http://schemas.microsoft.com/office/drawing/2014/chart" uri="{C3380CC4-5D6E-409C-BE32-E72D297353CC}">
                <c16:uniqueId val="{00000003-A1E1-4392-A48B-968214E4ED1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1E1-4392-A48B-968214E4ED1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0.80135999999999996</c:v>
                </c:pt>
                <c:pt idx="1">
                  <c:v>0.76519700000000002</c:v>
                </c:pt>
                <c:pt idx="2">
                  <c:v>0.78088199999999997</c:v>
                </c:pt>
              </c:numCache>
            </c:numRef>
          </c:val>
          <c:extLst>
            <c:ext xmlns:c16="http://schemas.microsoft.com/office/drawing/2014/chart" uri="{C3380CC4-5D6E-409C-BE32-E72D297353CC}">
              <c16:uniqueId val="{00000006-A1E1-4392-A48B-968214E4ED1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E2760161-B649-4D80-AB9B-DF19FBFD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3877</Words>
  <Characters>22100</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Brigid Chapman</cp:lastModifiedBy>
  <cp:revision>2</cp:revision>
  <dcterms:created xsi:type="dcterms:W3CDTF">2023-08-02T03:49:00Z</dcterms:created>
  <dcterms:modified xsi:type="dcterms:W3CDTF">2023-08-02T03:49:00Z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